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EDBFD" w14:textId="77777777" w:rsidR="00CF04DF" w:rsidRDefault="00CF04DF" w:rsidP="00CF04DF">
      <w:pPr>
        <w:jc w:val="right"/>
        <w:rPr>
          <w:rFonts w:ascii="Times New Roman" w:hAnsi="Times New Roman"/>
          <w:i/>
          <w:sz w:val="24"/>
          <w:szCs w:val="24"/>
        </w:rPr>
      </w:pPr>
      <w:r>
        <w:rPr>
          <w:rFonts w:ascii="Times New Roman" w:hAnsi="Times New Roman"/>
          <w:i/>
          <w:sz w:val="24"/>
          <w:szCs w:val="24"/>
        </w:rPr>
        <w:t>Mokytojo lapas</w:t>
      </w:r>
    </w:p>
    <w:p w14:paraId="0FE3099F" w14:textId="77777777" w:rsidR="00113D2D" w:rsidRDefault="00113D2D" w:rsidP="00CF04DF">
      <w:pPr>
        <w:spacing w:after="0" w:line="360" w:lineRule="auto"/>
      </w:pPr>
    </w:p>
    <w:p w14:paraId="3A820936" w14:textId="066F3859" w:rsidR="00113D2D" w:rsidRDefault="00CF04DF" w:rsidP="00CF04DF">
      <w:pPr>
        <w:spacing w:after="0" w:line="360" w:lineRule="auto"/>
        <w:jc w:val="center"/>
        <w:rPr>
          <w:rFonts w:ascii="Times New Roman" w:hAnsi="Times New Roman" w:cs="Times New Roman"/>
        </w:rPr>
      </w:pPr>
      <w:r w:rsidRPr="00AE6349">
        <w:rPr>
          <w:rFonts w:ascii="Times New Roman" w:eastAsia="Times New Roman" w:hAnsi="Times New Roman" w:cs="Times New Roman"/>
          <w:b/>
          <w:kern w:val="3"/>
          <w:sz w:val="24"/>
          <w:szCs w:val="24"/>
          <w14:ligatures w14:val="none"/>
        </w:rPr>
        <w:t>Fotosintezės efektyvumo tyrimas</w:t>
      </w:r>
    </w:p>
    <w:p w14:paraId="43B0F166" w14:textId="76299FB5" w:rsidR="0029124C" w:rsidRDefault="0029124C" w:rsidP="00CF04DF">
      <w:pPr>
        <w:spacing w:after="0" w:line="360" w:lineRule="auto"/>
        <w:jc w:val="both"/>
        <w:rPr>
          <w:rFonts w:ascii="Times New Roman" w:hAnsi="Times New Roman" w:cs="Times New Roman"/>
        </w:rPr>
      </w:pPr>
      <w:bookmarkStart w:id="0" w:name="_Hlk171696038"/>
    </w:p>
    <w:p w14:paraId="55457D14" w14:textId="77777777" w:rsidR="0029124C" w:rsidRPr="00AE6349" w:rsidRDefault="0029124C" w:rsidP="0029124C">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sz w:val="24"/>
          <w:szCs w:val="24"/>
        </w:rPr>
        <w:t xml:space="preserve">Fotosintezė – vienas iš svarbiausių biocheminių procesų mūsų planetoje, lėmusių ir gyvybės vystymąsi ne tik vandenyje bei sausumoje. Šio proceso atsiradimas lėmė ozono sluoksnio susidarymą ir kardinalių klimatinių sąlygų pokyčių </w:t>
      </w:r>
      <w:proofErr w:type="spellStart"/>
      <w:r w:rsidRPr="00AE6349">
        <w:rPr>
          <w:rFonts w:ascii="Times New Roman" w:hAnsi="Times New Roman" w:cs="Times New Roman"/>
          <w:sz w:val="24"/>
          <w:szCs w:val="24"/>
        </w:rPr>
        <w:t>atsiradimus</w:t>
      </w:r>
      <w:proofErr w:type="spellEnd"/>
      <w:r w:rsidRPr="00AE6349">
        <w:rPr>
          <w:rFonts w:ascii="Times New Roman" w:hAnsi="Times New Roman" w:cs="Times New Roman"/>
          <w:sz w:val="24"/>
          <w:szCs w:val="24"/>
        </w:rPr>
        <w:t xml:space="preserve"> mūsų planetos vystymosi eigoje.</w:t>
      </w:r>
    </w:p>
    <w:p w14:paraId="65DC4493" w14:textId="77777777" w:rsidR="0029124C" w:rsidRPr="00AE6349" w:rsidRDefault="0029124C" w:rsidP="0029124C">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sz w:val="24"/>
          <w:szCs w:val="24"/>
        </w:rPr>
        <w:t xml:space="preserve">Vykdyti fotosintezę yra prisitaikę organizmai, kurių membraninėse struktūrose yra pigmento chlorofilo, sugeriančio šviesos fotonus ir pradedančio nuo šviesos priklausančių reakcijų eigą. </w:t>
      </w:r>
      <w:proofErr w:type="spellStart"/>
      <w:r w:rsidRPr="00AE6349">
        <w:rPr>
          <w:rFonts w:ascii="Times New Roman" w:hAnsi="Times New Roman" w:cs="Times New Roman"/>
          <w:sz w:val="24"/>
          <w:szCs w:val="24"/>
        </w:rPr>
        <w:t>Fotosintetinantiems</w:t>
      </w:r>
      <w:proofErr w:type="spellEnd"/>
      <w:r w:rsidRPr="00AE6349">
        <w:rPr>
          <w:rFonts w:ascii="Times New Roman" w:hAnsi="Times New Roman" w:cs="Times New Roman"/>
          <w:sz w:val="24"/>
          <w:szCs w:val="24"/>
        </w:rPr>
        <w:t xml:space="preserve"> organizmams priskiriamos </w:t>
      </w:r>
      <w:proofErr w:type="spellStart"/>
      <w:r w:rsidRPr="00AE6349">
        <w:rPr>
          <w:rFonts w:ascii="Times New Roman" w:hAnsi="Times New Roman" w:cs="Times New Roman"/>
          <w:sz w:val="24"/>
          <w:szCs w:val="24"/>
        </w:rPr>
        <w:t>melsvabakterės</w:t>
      </w:r>
      <w:proofErr w:type="spellEnd"/>
      <w:r w:rsidRPr="00AE6349">
        <w:rPr>
          <w:rFonts w:ascii="Times New Roman" w:hAnsi="Times New Roman" w:cs="Times New Roman"/>
          <w:sz w:val="24"/>
          <w:szCs w:val="24"/>
        </w:rPr>
        <w:t xml:space="preserve">, dumbliai, kerpės ir augalai. Fotosintezės proceso efektyvumas priklauso nuo daugelio veiksnių – aplinkos temperatūros, anglies dioksido kiekio, apšviestumo ir šviesos srauto spektro. </w:t>
      </w:r>
    </w:p>
    <w:p w14:paraId="4E3FB336" w14:textId="77777777" w:rsidR="0029124C" w:rsidRPr="00AE6349" w:rsidRDefault="0029124C" w:rsidP="0029124C">
      <w:pPr>
        <w:spacing w:after="0" w:line="360" w:lineRule="auto"/>
        <w:ind w:firstLine="567"/>
        <w:jc w:val="both"/>
        <w:rPr>
          <w:rFonts w:ascii="Times New Roman" w:hAnsi="Times New Roman" w:cs="Times New Roman"/>
          <w:i/>
          <w:iCs/>
          <w:sz w:val="24"/>
          <w:szCs w:val="24"/>
        </w:rPr>
      </w:pPr>
      <w:r w:rsidRPr="00AE6349">
        <w:rPr>
          <w:rFonts w:ascii="Times New Roman" w:hAnsi="Times New Roman" w:cs="Times New Roman"/>
          <w:sz w:val="24"/>
          <w:szCs w:val="24"/>
        </w:rPr>
        <w:t xml:space="preserve">Tyrimo tikslas – nustatyti fotosintezės efektyvumo priklausomybę nuo šviesos šaltinio atstumo, šviesos stiprio ir vandens temperatūros, kuriame yra kanadinė </w:t>
      </w:r>
      <w:proofErr w:type="spellStart"/>
      <w:r w:rsidRPr="00AE6349">
        <w:rPr>
          <w:rFonts w:ascii="Times New Roman" w:hAnsi="Times New Roman" w:cs="Times New Roman"/>
          <w:sz w:val="24"/>
          <w:szCs w:val="24"/>
        </w:rPr>
        <w:t>elodėja</w:t>
      </w:r>
      <w:proofErr w:type="spellEnd"/>
      <w:r>
        <w:rPr>
          <w:rFonts w:ascii="Times New Roman" w:hAnsi="Times New Roman" w:cs="Times New Roman"/>
          <w:sz w:val="24"/>
          <w:szCs w:val="24"/>
        </w:rPr>
        <w:t xml:space="preserve"> </w:t>
      </w:r>
      <w:r w:rsidRPr="00AE6349">
        <w:rPr>
          <w:rFonts w:ascii="Times New Roman" w:hAnsi="Times New Roman" w:cs="Times New Roman"/>
          <w:sz w:val="24"/>
          <w:szCs w:val="24"/>
        </w:rPr>
        <w:t>(</w:t>
      </w:r>
      <w:proofErr w:type="spellStart"/>
      <w:r w:rsidRPr="00AE6349">
        <w:rPr>
          <w:rFonts w:ascii="Times New Roman" w:hAnsi="Times New Roman" w:cs="Times New Roman"/>
          <w:i/>
          <w:iCs/>
          <w:sz w:val="24"/>
          <w:szCs w:val="24"/>
        </w:rPr>
        <w:t>Elodea</w:t>
      </w:r>
      <w:proofErr w:type="spellEnd"/>
      <w:r w:rsidRPr="00AE6349">
        <w:rPr>
          <w:rFonts w:ascii="Times New Roman" w:hAnsi="Times New Roman" w:cs="Times New Roman"/>
          <w:i/>
          <w:iCs/>
          <w:sz w:val="24"/>
          <w:szCs w:val="24"/>
        </w:rPr>
        <w:t xml:space="preserve"> </w:t>
      </w:r>
      <w:proofErr w:type="spellStart"/>
      <w:r w:rsidRPr="00AE6349">
        <w:rPr>
          <w:rFonts w:ascii="Times New Roman" w:hAnsi="Times New Roman" w:cs="Times New Roman"/>
          <w:i/>
          <w:iCs/>
          <w:sz w:val="24"/>
          <w:szCs w:val="24"/>
        </w:rPr>
        <w:t>canadensis</w:t>
      </w:r>
      <w:proofErr w:type="spellEnd"/>
      <w:r w:rsidRPr="00AE6349">
        <w:rPr>
          <w:rFonts w:ascii="Times New Roman" w:hAnsi="Times New Roman" w:cs="Times New Roman"/>
          <w:sz w:val="24"/>
          <w:szCs w:val="24"/>
        </w:rPr>
        <w:t>)</w:t>
      </w:r>
      <w:r>
        <w:rPr>
          <w:rFonts w:ascii="Times New Roman" w:hAnsi="Times New Roman" w:cs="Times New Roman"/>
          <w:sz w:val="24"/>
          <w:szCs w:val="24"/>
        </w:rPr>
        <w:t xml:space="preserve"> </w:t>
      </w:r>
      <w:r w:rsidRPr="00AE6349">
        <w:rPr>
          <w:rFonts w:ascii="Times New Roman" w:hAnsi="Times New Roman" w:cs="Times New Roman"/>
          <w:sz w:val="24"/>
          <w:szCs w:val="24"/>
        </w:rPr>
        <w:t xml:space="preserve">/ </w:t>
      </w:r>
      <w:proofErr w:type="spellStart"/>
      <w:r w:rsidRPr="00AE6349">
        <w:rPr>
          <w:rFonts w:ascii="Times New Roman" w:hAnsi="Times New Roman" w:cs="Times New Roman"/>
          <w:i/>
          <w:iCs/>
          <w:sz w:val="24"/>
          <w:szCs w:val="24"/>
        </w:rPr>
        <w:t>Cabomba</w:t>
      </w:r>
      <w:proofErr w:type="spellEnd"/>
      <w:r w:rsidRPr="00AE6349">
        <w:rPr>
          <w:rFonts w:ascii="Times New Roman" w:hAnsi="Times New Roman" w:cs="Times New Roman"/>
          <w:i/>
          <w:iCs/>
          <w:sz w:val="24"/>
          <w:szCs w:val="24"/>
        </w:rPr>
        <w:t xml:space="preserve"> </w:t>
      </w:r>
      <w:proofErr w:type="spellStart"/>
      <w:r w:rsidRPr="00AE6349">
        <w:rPr>
          <w:rFonts w:ascii="Times New Roman" w:hAnsi="Times New Roman" w:cs="Times New Roman"/>
          <w:i/>
          <w:iCs/>
          <w:sz w:val="24"/>
          <w:szCs w:val="24"/>
        </w:rPr>
        <w:t>aquatica</w:t>
      </w:r>
      <w:proofErr w:type="spellEnd"/>
      <w:r w:rsidRPr="00504155">
        <w:rPr>
          <w:rFonts w:ascii="Times New Roman" w:hAnsi="Times New Roman" w:cs="Times New Roman"/>
          <w:iCs/>
          <w:sz w:val="24"/>
          <w:szCs w:val="24"/>
        </w:rPr>
        <w:t>.</w:t>
      </w:r>
    </w:p>
    <w:p w14:paraId="7CCB0976" w14:textId="77777777" w:rsidR="0029124C" w:rsidRPr="00AE6349" w:rsidRDefault="0029124C" w:rsidP="0029124C">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sz w:val="24"/>
          <w:szCs w:val="24"/>
        </w:rPr>
        <w:t xml:space="preserve">Priemonės: Kanadinė </w:t>
      </w:r>
      <w:proofErr w:type="spellStart"/>
      <w:r w:rsidRPr="00AE6349">
        <w:rPr>
          <w:rFonts w:ascii="Times New Roman" w:hAnsi="Times New Roman" w:cs="Times New Roman"/>
          <w:sz w:val="24"/>
          <w:szCs w:val="24"/>
        </w:rPr>
        <w:t>elodėja</w:t>
      </w:r>
      <w:proofErr w:type="spellEnd"/>
      <w:r w:rsidRPr="00AE6349">
        <w:rPr>
          <w:rFonts w:ascii="Times New Roman" w:hAnsi="Times New Roman" w:cs="Times New Roman"/>
          <w:sz w:val="24"/>
          <w:szCs w:val="24"/>
        </w:rPr>
        <w:t xml:space="preserve"> (</w:t>
      </w:r>
      <w:proofErr w:type="spellStart"/>
      <w:r w:rsidRPr="00AE6349">
        <w:rPr>
          <w:rFonts w:ascii="Times New Roman" w:hAnsi="Times New Roman" w:cs="Times New Roman"/>
          <w:i/>
          <w:iCs/>
          <w:sz w:val="24"/>
          <w:szCs w:val="24"/>
        </w:rPr>
        <w:t>Elodea</w:t>
      </w:r>
      <w:proofErr w:type="spellEnd"/>
      <w:r w:rsidRPr="00AE6349">
        <w:rPr>
          <w:rFonts w:ascii="Times New Roman" w:hAnsi="Times New Roman" w:cs="Times New Roman"/>
          <w:i/>
          <w:iCs/>
          <w:sz w:val="24"/>
          <w:szCs w:val="24"/>
        </w:rPr>
        <w:t xml:space="preserve"> </w:t>
      </w:r>
      <w:proofErr w:type="spellStart"/>
      <w:r w:rsidRPr="00AE6349">
        <w:rPr>
          <w:rFonts w:ascii="Times New Roman" w:hAnsi="Times New Roman" w:cs="Times New Roman"/>
          <w:i/>
          <w:iCs/>
          <w:sz w:val="24"/>
          <w:szCs w:val="24"/>
        </w:rPr>
        <w:t>canadensis</w:t>
      </w:r>
      <w:proofErr w:type="spellEnd"/>
      <w:r w:rsidRPr="00AE6349">
        <w:rPr>
          <w:rFonts w:ascii="Times New Roman" w:hAnsi="Times New Roman" w:cs="Times New Roman"/>
          <w:sz w:val="24"/>
          <w:szCs w:val="24"/>
        </w:rPr>
        <w:t xml:space="preserve">) arba </w:t>
      </w:r>
      <w:proofErr w:type="spellStart"/>
      <w:r w:rsidRPr="00AE6349">
        <w:rPr>
          <w:rFonts w:ascii="Times New Roman" w:hAnsi="Times New Roman" w:cs="Times New Roman"/>
          <w:i/>
          <w:iCs/>
          <w:sz w:val="24"/>
          <w:szCs w:val="24"/>
        </w:rPr>
        <w:t>Cabomba</w:t>
      </w:r>
      <w:proofErr w:type="spellEnd"/>
      <w:r w:rsidRPr="00AE6349">
        <w:rPr>
          <w:rFonts w:ascii="Times New Roman" w:hAnsi="Times New Roman" w:cs="Times New Roman"/>
          <w:i/>
          <w:iCs/>
          <w:sz w:val="24"/>
          <w:szCs w:val="24"/>
        </w:rPr>
        <w:t xml:space="preserve"> </w:t>
      </w:r>
      <w:proofErr w:type="spellStart"/>
      <w:r w:rsidRPr="00AE6349">
        <w:rPr>
          <w:rFonts w:ascii="Times New Roman" w:hAnsi="Times New Roman" w:cs="Times New Roman"/>
          <w:i/>
          <w:iCs/>
          <w:sz w:val="24"/>
          <w:szCs w:val="24"/>
        </w:rPr>
        <w:t>aquatica</w:t>
      </w:r>
      <w:proofErr w:type="spellEnd"/>
      <w:r w:rsidRPr="00AE6349">
        <w:rPr>
          <w:rFonts w:ascii="Times New Roman" w:hAnsi="Times New Roman" w:cs="Times New Roman"/>
          <w:i/>
          <w:iCs/>
          <w:sz w:val="24"/>
          <w:szCs w:val="24"/>
        </w:rPr>
        <w:t xml:space="preserve">, </w:t>
      </w:r>
      <w:r w:rsidRPr="00AE6349">
        <w:rPr>
          <w:rFonts w:ascii="Times New Roman" w:hAnsi="Times New Roman" w:cs="Times New Roman"/>
          <w:sz w:val="24"/>
          <w:szCs w:val="24"/>
        </w:rPr>
        <w:t>cheminė stiklinė, piltuvėlis, mėgintuvėlis, mėgintuvėlių laikiklis, šviesos šaltinis (su skirtingo stiprio šviesos šaltiniu), liniuotė, vanduo, soda</w:t>
      </w:r>
      <w:r>
        <w:rPr>
          <w:rFonts w:ascii="Times New Roman" w:hAnsi="Times New Roman" w:cs="Times New Roman"/>
          <w:sz w:val="24"/>
          <w:szCs w:val="24"/>
        </w:rPr>
        <w:t xml:space="preserve"> </w:t>
      </w:r>
      <w:r w:rsidRPr="00AE6349">
        <w:rPr>
          <w:rFonts w:ascii="Times New Roman" w:hAnsi="Times New Roman" w:cs="Times New Roman"/>
          <w:sz w:val="24"/>
          <w:szCs w:val="24"/>
        </w:rPr>
        <w:t>/</w:t>
      </w:r>
      <w:r>
        <w:rPr>
          <w:rFonts w:ascii="Times New Roman" w:hAnsi="Times New Roman" w:cs="Times New Roman"/>
          <w:sz w:val="24"/>
          <w:szCs w:val="24"/>
        </w:rPr>
        <w:t xml:space="preserve"> </w:t>
      </w:r>
      <w:r w:rsidRPr="00AE6349">
        <w:rPr>
          <w:rFonts w:ascii="Times New Roman" w:hAnsi="Times New Roman" w:cs="Times New Roman"/>
          <w:sz w:val="24"/>
          <w:szCs w:val="24"/>
        </w:rPr>
        <w:t xml:space="preserve">natrio </w:t>
      </w:r>
      <w:proofErr w:type="spellStart"/>
      <w:r w:rsidRPr="00AE6349">
        <w:rPr>
          <w:rFonts w:ascii="Times New Roman" w:hAnsi="Times New Roman" w:cs="Times New Roman"/>
          <w:sz w:val="24"/>
          <w:szCs w:val="24"/>
        </w:rPr>
        <w:t>hidrokarbonatas</w:t>
      </w:r>
      <w:proofErr w:type="spellEnd"/>
      <w:r w:rsidRPr="00AE6349">
        <w:rPr>
          <w:rFonts w:ascii="Times New Roman" w:hAnsi="Times New Roman" w:cs="Times New Roman"/>
          <w:sz w:val="24"/>
          <w:szCs w:val="24"/>
        </w:rPr>
        <w:t xml:space="preserve">, termometras. </w:t>
      </w:r>
    </w:p>
    <w:p w14:paraId="1436F4D2" w14:textId="77777777" w:rsidR="0029124C" w:rsidRPr="00AE6349" w:rsidRDefault="0029124C" w:rsidP="0029124C">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1</w:t>
      </w:r>
      <w:r w:rsidRPr="00482237">
        <w:rPr>
          <w:rFonts w:ascii="Times New Roman" w:hAnsi="Times New Roman" w:cs="Times New Roman"/>
          <w:b/>
          <w:sz w:val="24"/>
          <w:szCs w:val="24"/>
        </w:rPr>
        <w:t xml:space="preserve"> eksperimentas</w:t>
      </w:r>
      <w:r w:rsidRPr="00AE6349">
        <w:rPr>
          <w:rFonts w:ascii="Times New Roman" w:hAnsi="Times New Roman" w:cs="Times New Roman"/>
          <w:sz w:val="24"/>
          <w:szCs w:val="24"/>
        </w:rPr>
        <w:t xml:space="preserve"> – Fotosintezės efektyvumo priklausomybės nuo šviesos šaltinio atstumo tyrimas.</w:t>
      </w:r>
    </w:p>
    <w:p w14:paraId="1B5AE6FF" w14:textId="77777777" w:rsidR="0029124C" w:rsidRPr="00AE6349" w:rsidRDefault="0029124C" w:rsidP="0029124C">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noProof/>
          <w:sz w:val="24"/>
          <w:szCs w:val="24"/>
          <w:lang w:eastAsia="lt-LT"/>
        </w:rPr>
        <w:drawing>
          <wp:anchor distT="0" distB="0" distL="114300" distR="114300" simplePos="0" relativeHeight="251663360" behindDoc="1" locked="0" layoutInCell="1" allowOverlap="1" wp14:anchorId="4054961A" wp14:editId="080F4275">
            <wp:simplePos x="0" y="0"/>
            <wp:positionH relativeFrom="column">
              <wp:posOffset>3817068</wp:posOffset>
            </wp:positionH>
            <wp:positionV relativeFrom="paragraph">
              <wp:posOffset>23964</wp:posOffset>
            </wp:positionV>
            <wp:extent cx="2170513" cy="1233410"/>
            <wp:effectExtent l="0" t="0" r="1270" b="5080"/>
            <wp:wrapTight wrapText="bothSides">
              <wp:wrapPolygon edited="0">
                <wp:start x="0" y="0"/>
                <wp:lineTo x="0" y="21355"/>
                <wp:lineTo x="21423" y="21355"/>
                <wp:lineTo x="21423" y="0"/>
                <wp:lineTo x="0" y="0"/>
              </wp:wrapPolygon>
            </wp:wrapTight>
            <wp:docPr id="9571393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0513" cy="123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6349">
        <w:rPr>
          <w:rFonts w:ascii="Times New Roman" w:hAnsi="Times New Roman" w:cs="Times New Roman"/>
          <w:sz w:val="24"/>
          <w:szCs w:val="24"/>
        </w:rPr>
        <w:t xml:space="preserve">Darbo eiga: Paruošiamas 0,1 proc. natrio </w:t>
      </w:r>
      <w:proofErr w:type="spellStart"/>
      <w:r w:rsidRPr="00AE6349">
        <w:rPr>
          <w:rFonts w:ascii="Times New Roman" w:hAnsi="Times New Roman" w:cs="Times New Roman"/>
          <w:sz w:val="24"/>
          <w:szCs w:val="24"/>
        </w:rPr>
        <w:t>hidrokarbonato</w:t>
      </w:r>
      <w:proofErr w:type="spellEnd"/>
      <w:r w:rsidRPr="00AE6349">
        <w:rPr>
          <w:rFonts w:ascii="Times New Roman" w:hAnsi="Times New Roman" w:cs="Times New Roman"/>
          <w:sz w:val="24"/>
          <w:szCs w:val="24"/>
        </w:rPr>
        <w:t xml:space="preserve"> tirpalas, į jį panardinamas augalas ir apgaubiamas piltuvėliu. Ant piltuvėlio viršaus užmaunamas mėgintuvėlis skirtas susidariusioms dujoms surinkti. Šalia padedama liniuotė ir pastovaus stiprio šviesos šaltinis. </w:t>
      </w:r>
    </w:p>
    <w:p w14:paraId="095C7BCA" w14:textId="77777777" w:rsidR="0029124C" w:rsidRPr="00AE6349" w:rsidRDefault="0029124C" w:rsidP="0029124C">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sz w:val="24"/>
          <w:szCs w:val="24"/>
        </w:rPr>
        <w:t>Fotosintezės efektyvumas nustatomas remiantis išsiskyrusių burbuliukų skaičiumi per minutę. Šviesos šaltinio atstumas keičiamas 5 cm intervale. Kiekviename intervale tiriamasis augalas lieka 5 min ir tik penktą minutę skaičiuojamas burbuliukų skaičius.</w:t>
      </w:r>
    </w:p>
    <w:p w14:paraId="3C059BDF" w14:textId="77777777" w:rsidR="0029124C" w:rsidRPr="00AE6349" w:rsidRDefault="0029124C" w:rsidP="0029124C">
      <w:pPr>
        <w:spacing w:after="0" w:line="360" w:lineRule="auto"/>
        <w:ind w:firstLine="567"/>
        <w:rPr>
          <w:rFonts w:ascii="Times New Roman" w:hAnsi="Times New Roman" w:cs="Times New Roman"/>
          <w:sz w:val="24"/>
          <w:szCs w:val="24"/>
        </w:rPr>
      </w:pPr>
      <w:proofErr w:type="spellStart"/>
      <w:r w:rsidRPr="00AE6349">
        <w:rPr>
          <w:rFonts w:ascii="Times New Roman" w:hAnsi="Times New Roman" w:cs="Times New Roman"/>
          <w:i/>
          <w:sz w:val="24"/>
          <w:szCs w:val="24"/>
        </w:rPr>
        <w:t>Geogebra</w:t>
      </w:r>
      <w:proofErr w:type="spellEnd"/>
      <w:r w:rsidRPr="00AE6349">
        <w:rPr>
          <w:rFonts w:ascii="Times New Roman" w:hAnsi="Times New Roman" w:cs="Times New Roman"/>
          <w:sz w:val="24"/>
          <w:szCs w:val="24"/>
        </w:rPr>
        <w:t xml:space="preserve">: </w:t>
      </w:r>
      <w:hyperlink r:id="rId6" w:tgtFrame="_blank" w:history="1">
        <w:r w:rsidRPr="00AE6349">
          <w:rPr>
            <w:rStyle w:val="Hipersaitas"/>
            <w:rFonts w:ascii="Times New Roman" w:hAnsi="Times New Roman" w:cs="Times New Roman"/>
            <w:sz w:val="24"/>
            <w:szCs w:val="24"/>
            <w:bdr w:val="none" w:sz="0" w:space="0" w:color="auto" w:frame="1"/>
            <w:shd w:val="clear" w:color="auto" w:fill="FFFFFF"/>
          </w:rPr>
          <w:t>https://www.geogebra.org/m/tvuft8mk</w:t>
        </w:r>
      </w:hyperlink>
    </w:p>
    <w:p w14:paraId="3E398949" w14:textId="77777777" w:rsidR="0029124C" w:rsidRPr="00AE6349" w:rsidRDefault="0029124C" w:rsidP="0029124C">
      <w:pPr>
        <w:spacing w:after="0" w:line="360" w:lineRule="auto"/>
        <w:jc w:val="both"/>
        <w:rPr>
          <w:rFonts w:ascii="Times New Roman" w:hAnsi="Times New Roman" w:cs="Times New Roman"/>
          <w:sz w:val="24"/>
          <w:szCs w:val="24"/>
        </w:rPr>
      </w:pPr>
    </w:p>
    <w:p w14:paraId="497C1AA5" w14:textId="77777777" w:rsidR="0029124C" w:rsidRDefault="0029124C" w:rsidP="0029124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777A0B">
        <w:rPr>
          <w:rFonts w:ascii="Times New Roman" w:hAnsi="Times New Roman" w:cs="Times New Roman"/>
          <w:sz w:val="24"/>
          <w:szCs w:val="24"/>
        </w:rPr>
        <w:t>Suformuluokite šio tyrimo hipotezę.</w:t>
      </w:r>
    </w:p>
    <w:p w14:paraId="608911ED" w14:textId="1A42163B" w:rsidR="00113D2D" w:rsidRPr="0029124C" w:rsidRDefault="0029124C" w:rsidP="0029124C">
      <w:pPr>
        <w:spacing w:after="0" w:line="360" w:lineRule="auto"/>
        <w:jc w:val="both"/>
        <w:rPr>
          <w:rFonts w:ascii="Times New Roman" w:hAnsi="Times New Roman" w:cs="Times New Roman"/>
          <w:i/>
          <w:iCs/>
        </w:rPr>
      </w:pPr>
      <w:r>
        <w:rPr>
          <w:rFonts w:ascii="Times New Roman" w:hAnsi="Times New Roman" w:cs="Times New Roman"/>
          <w:i/>
          <w:iCs/>
        </w:rPr>
        <w:t xml:space="preserve">Atsakymas: </w:t>
      </w:r>
      <w:r w:rsidR="00113D2D" w:rsidRPr="0029124C">
        <w:rPr>
          <w:rFonts w:ascii="Times New Roman" w:hAnsi="Times New Roman" w:cs="Times New Roman"/>
          <w:i/>
          <w:iCs/>
        </w:rPr>
        <w:t>Fotosintezės aktyvumas didėja mažėjant atstumui tarp tiriamojo augalo ir šviesos šaltinio</w:t>
      </w:r>
      <w:r w:rsidR="00791B33">
        <w:rPr>
          <w:rFonts w:ascii="Times New Roman" w:hAnsi="Times New Roman" w:cs="Times New Roman"/>
          <w:i/>
          <w:iCs/>
        </w:rPr>
        <w:t>.</w:t>
      </w:r>
    </w:p>
    <w:p w14:paraId="15C7A04E" w14:textId="451C5835" w:rsidR="00113D2D" w:rsidRPr="00113D2D" w:rsidRDefault="00113D2D" w:rsidP="00CF04DF">
      <w:pPr>
        <w:pStyle w:val="Sraopastraipa"/>
        <w:spacing w:after="0" w:line="360" w:lineRule="auto"/>
        <w:rPr>
          <w:rFonts w:ascii="Times New Roman" w:hAnsi="Times New Roman" w:cs="Times New Roman"/>
          <w:i/>
          <w:iCs/>
        </w:rPr>
      </w:pPr>
    </w:p>
    <w:p w14:paraId="0302FCC5" w14:textId="77777777" w:rsidR="00791B33" w:rsidRPr="00777A0B" w:rsidRDefault="00791B33" w:rsidP="00791B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777A0B">
        <w:rPr>
          <w:rFonts w:ascii="Times New Roman" w:hAnsi="Times New Roman" w:cs="Times New Roman"/>
          <w:sz w:val="24"/>
          <w:szCs w:val="24"/>
        </w:rPr>
        <w:t xml:space="preserve">Naudodamiesi </w:t>
      </w:r>
      <w:proofErr w:type="spellStart"/>
      <w:r w:rsidRPr="00777A0B">
        <w:rPr>
          <w:rFonts w:ascii="Times New Roman" w:hAnsi="Times New Roman" w:cs="Times New Roman"/>
          <w:sz w:val="24"/>
          <w:szCs w:val="24"/>
        </w:rPr>
        <w:t>Geogebra</w:t>
      </w:r>
      <w:proofErr w:type="spellEnd"/>
      <w:r w:rsidRPr="00777A0B">
        <w:rPr>
          <w:rFonts w:ascii="Times New Roman" w:hAnsi="Times New Roman" w:cs="Times New Roman"/>
          <w:sz w:val="24"/>
          <w:szCs w:val="24"/>
        </w:rPr>
        <w:t xml:space="preserve"> aplinkoje pateikta fotosintezės efektyvumo priklausomybės nuo šviesos šaltinio atstumo simuliacija, nubraižykite šios priklausomybės grafiką. </w:t>
      </w:r>
    </w:p>
    <w:p w14:paraId="6D3025CF" w14:textId="275151CD" w:rsidR="00791B33" w:rsidRDefault="00F502B3" w:rsidP="00791B33">
      <w:pPr>
        <w:spacing w:after="0" w:line="360" w:lineRule="auto"/>
        <w:jc w:val="both"/>
        <w:rPr>
          <w:rFonts w:ascii="Times New Roman" w:hAnsi="Times New Roman" w:cs="Times New Roman"/>
        </w:rPr>
      </w:pPr>
      <w:r>
        <w:rPr>
          <w:rFonts w:ascii="Times New Roman" w:hAnsi="Times New Roman" w:cs="Times New Roman"/>
          <w:i/>
          <w:iCs/>
        </w:rPr>
        <w:lastRenderedPageBreak/>
        <w:t xml:space="preserve">Atsakymas: </w:t>
      </w:r>
      <w:r w:rsidR="00791B33" w:rsidRPr="00C717AF">
        <w:rPr>
          <w:noProof/>
          <w:lang w:eastAsia="lt-LT"/>
        </w:rPr>
        <w:drawing>
          <wp:anchor distT="0" distB="0" distL="114300" distR="114300" simplePos="0" relativeHeight="251661312" behindDoc="0" locked="0" layoutInCell="1" allowOverlap="1" wp14:anchorId="77023CCB" wp14:editId="75461BD9">
            <wp:simplePos x="0" y="0"/>
            <wp:positionH relativeFrom="column">
              <wp:posOffset>343306</wp:posOffset>
            </wp:positionH>
            <wp:positionV relativeFrom="paragraph">
              <wp:posOffset>285832</wp:posOffset>
            </wp:positionV>
            <wp:extent cx="3819525" cy="3393801"/>
            <wp:effectExtent l="0" t="0" r="0" b="0"/>
            <wp:wrapTopAndBottom/>
            <wp:docPr id="16888820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82046" name=""/>
                    <pic:cNvPicPr/>
                  </pic:nvPicPr>
                  <pic:blipFill>
                    <a:blip r:embed="rId7">
                      <a:extLst>
                        <a:ext uri="{28A0092B-C50C-407E-A947-70E740481C1C}">
                          <a14:useLocalDpi xmlns:a14="http://schemas.microsoft.com/office/drawing/2010/main" val="0"/>
                        </a:ext>
                      </a:extLst>
                    </a:blip>
                    <a:stretch>
                      <a:fillRect/>
                    </a:stretch>
                  </pic:blipFill>
                  <pic:spPr>
                    <a:xfrm>
                      <a:off x="0" y="0"/>
                      <a:ext cx="3819525" cy="3393801"/>
                    </a:xfrm>
                    <a:prstGeom prst="rect">
                      <a:avLst/>
                    </a:prstGeom>
                  </pic:spPr>
                </pic:pic>
              </a:graphicData>
            </a:graphic>
          </wp:anchor>
        </w:drawing>
      </w:r>
    </w:p>
    <w:p w14:paraId="70AEE909" w14:textId="012EF94E" w:rsidR="00791B33" w:rsidRDefault="00791B33" w:rsidP="00791B33">
      <w:pPr>
        <w:spacing w:after="0" w:line="360" w:lineRule="auto"/>
        <w:jc w:val="both"/>
        <w:rPr>
          <w:rFonts w:ascii="Times New Roman" w:hAnsi="Times New Roman" w:cs="Times New Roman"/>
        </w:rPr>
      </w:pPr>
    </w:p>
    <w:p w14:paraId="57172E76" w14:textId="77777777" w:rsidR="00572324" w:rsidRDefault="00572324" w:rsidP="00572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777A0B">
        <w:rPr>
          <w:rFonts w:ascii="Times New Roman" w:hAnsi="Times New Roman" w:cs="Times New Roman"/>
          <w:sz w:val="24"/>
          <w:szCs w:val="24"/>
        </w:rPr>
        <w:t>Remkitės grafiku ir suformuluokite šio eksperimento išvadą.</w:t>
      </w:r>
    </w:p>
    <w:p w14:paraId="19450135" w14:textId="24C50C94" w:rsidR="00113D2D" w:rsidRDefault="00572324" w:rsidP="00572324">
      <w:pPr>
        <w:spacing w:after="0" w:line="360" w:lineRule="auto"/>
        <w:jc w:val="both"/>
        <w:rPr>
          <w:rFonts w:ascii="Times New Roman" w:hAnsi="Times New Roman" w:cs="Times New Roman"/>
          <w:i/>
          <w:iCs/>
        </w:rPr>
      </w:pPr>
      <w:r>
        <w:rPr>
          <w:rFonts w:ascii="Times New Roman" w:hAnsi="Times New Roman" w:cs="Times New Roman"/>
          <w:i/>
          <w:iCs/>
        </w:rPr>
        <w:t xml:space="preserve">Atsakymas: </w:t>
      </w:r>
      <w:r w:rsidR="00113D2D" w:rsidRPr="00572324">
        <w:rPr>
          <w:rFonts w:ascii="Times New Roman" w:hAnsi="Times New Roman" w:cs="Times New Roman"/>
          <w:i/>
          <w:iCs/>
        </w:rPr>
        <w:t>Mažėjant šviesos šaltinio atstumui iki tiriamojo augalo, fotosintezės aktyvumas didėja.</w:t>
      </w:r>
    </w:p>
    <w:p w14:paraId="36805705" w14:textId="77777777" w:rsidR="009F1588" w:rsidRPr="00572324" w:rsidRDefault="009F1588" w:rsidP="00572324">
      <w:pPr>
        <w:spacing w:after="0" w:line="360" w:lineRule="auto"/>
        <w:jc w:val="both"/>
        <w:rPr>
          <w:rFonts w:ascii="Times New Roman" w:hAnsi="Times New Roman" w:cs="Times New Roman"/>
        </w:rPr>
      </w:pPr>
    </w:p>
    <w:p w14:paraId="560C8A68" w14:textId="77777777" w:rsidR="002B368E" w:rsidRDefault="002B368E" w:rsidP="002B36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9524F3">
        <w:rPr>
          <w:rFonts w:ascii="Times New Roman" w:hAnsi="Times New Roman" w:cs="Times New Roman"/>
          <w:sz w:val="24"/>
          <w:szCs w:val="24"/>
        </w:rPr>
        <w:t>Nurodykite, kokios dujos yra surenkamos į mėgintuvėlį?</w:t>
      </w:r>
    </w:p>
    <w:p w14:paraId="5386BEE6" w14:textId="0A7EDDD1" w:rsidR="00113D2D" w:rsidRPr="00FC72D1" w:rsidRDefault="002B368E" w:rsidP="002B368E">
      <w:pPr>
        <w:spacing w:after="0" w:line="360" w:lineRule="auto"/>
        <w:rPr>
          <w:rFonts w:ascii="Times New Roman" w:hAnsi="Times New Roman" w:cs="Times New Roman"/>
          <w:i/>
          <w:iCs/>
        </w:rPr>
      </w:pPr>
      <w:r>
        <w:rPr>
          <w:rFonts w:ascii="Times New Roman" w:hAnsi="Times New Roman" w:cs="Times New Roman"/>
          <w:i/>
          <w:iCs/>
        </w:rPr>
        <w:t xml:space="preserve">Atsakymas: </w:t>
      </w:r>
      <w:r w:rsidR="00113D2D" w:rsidRPr="002B368E">
        <w:rPr>
          <w:rFonts w:ascii="Times New Roman" w:hAnsi="Times New Roman" w:cs="Times New Roman"/>
          <w:i/>
          <w:iCs/>
        </w:rPr>
        <w:t>Deguonis/O</w:t>
      </w:r>
      <w:r w:rsidR="00113D2D" w:rsidRPr="002B368E">
        <w:rPr>
          <w:rFonts w:ascii="Times New Roman" w:hAnsi="Times New Roman" w:cs="Times New Roman"/>
          <w:i/>
          <w:iCs/>
          <w:vertAlign w:val="subscript"/>
        </w:rPr>
        <w:t>2</w:t>
      </w:r>
      <w:r w:rsidR="00FC72D1">
        <w:rPr>
          <w:rFonts w:ascii="Times New Roman" w:hAnsi="Times New Roman" w:cs="Times New Roman"/>
          <w:i/>
          <w:iCs/>
        </w:rPr>
        <w:t>.</w:t>
      </w:r>
    </w:p>
    <w:p w14:paraId="18934B11" w14:textId="77777777" w:rsidR="002B368E" w:rsidRPr="00FC72D1" w:rsidRDefault="002B368E" w:rsidP="002B368E">
      <w:pPr>
        <w:spacing w:after="0" w:line="360" w:lineRule="auto"/>
        <w:rPr>
          <w:rFonts w:ascii="Times New Roman" w:hAnsi="Times New Roman" w:cs="Times New Roman"/>
          <w:iCs/>
        </w:rPr>
      </w:pPr>
    </w:p>
    <w:p w14:paraId="30440ACF" w14:textId="77777777" w:rsidR="00FC72D1" w:rsidRDefault="00FC72D1" w:rsidP="00FC72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9524F3">
        <w:rPr>
          <w:rFonts w:ascii="Times New Roman" w:hAnsi="Times New Roman" w:cs="Times New Roman"/>
          <w:sz w:val="24"/>
          <w:szCs w:val="24"/>
        </w:rPr>
        <w:t>Apibūdinkite ar susidariusių dujų burbuliukų skaičiavimas yra patikimas rezultatų rinkimo būdas ir ką būtų galima padaryti, jog rezultatai būtų tikslesni.</w:t>
      </w:r>
    </w:p>
    <w:p w14:paraId="62777054" w14:textId="5FAC1F13" w:rsidR="00113D2D" w:rsidRDefault="006B4B8B" w:rsidP="006B4B8B">
      <w:pPr>
        <w:spacing w:after="0" w:line="360" w:lineRule="auto"/>
        <w:jc w:val="both"/>
        <w:rPr>
          <w:rFonts w:ascii="Times New Roman" w:hAnsi="Times New Roman" w:cs="Times New Roman"/>
          <w:i/>
          <w:iCs/>
        </w:rPr>
      </w:pPr>
      <w:r>
        <w:rPr>
          <w:rFonts w:ascii="Times New Roman" w:hAnsi="Times New Roman" w:cs="Times New Roman"/>
          <w:i/>
          <w:iCs/>
        </w:rPr>
        <w:t xml:space="preserve">Atsakymas: </w:t>
      </w:r>
      <w:r w:rsidR="00113D2D" w:rsidRPr="006B4B8B">
        <w:rPr>
          <w:rFonts w:ascii="Times New Roman" w:hAnsi="Times New Roman" w:cs="Times New Roman"/>
          <w:i/>
          <w:iCs/>
        </w:rPr>
        <w:t xml:space="preserve">Tai nėra patikimas rezultatų rinkimo būdas, nes duomenys nėra </w:t>
      </w:r>
      <w:r w:rsidR="00711218" w:rsidRPr="006B4B8B">
        <w:rPr>
          <w:rFonts w:ascii="Times New Roman" w:hAnsi="Times New Roman" w:cs="Times New Roman"/>
          <w:i/>
          <w:iCs/>
        </w:rPr>
        <w:t xml:space="preserve">tikslūs – skiriasi burbuliukų diametras, gali atsirasti burbuliukų skaičiavimo klaidos. Norint gauti tikslesnius rezultatus dujos turi būti surenkamos į graduotą talpyklą, nustatytas tikslus dujų tūris. </w:t>
      </w:r>
    </w:p>
    <w:p w14:paraId="69311390" w14:textId="77777777" w:rsidR="006B4B8B" w:rsidRPr="006B4B8B" w:rsidRDefault="006B4B8B" w:rsidP="006B4B8B">
      <w:pPr>
        <w:spacing w:after="0" w:line="360" w:lineRule="auto"/>
        <w:jc w:val="both"/>
        <w:rPr>
          <w:rFonts w:ascii="Times New Roman" w:hAnsi="Times New Roman" w:cs="Times New Roman"/>
          <w:i/>
          <w:iCs/>
        </w:rPr>
      </w:pPr>
    </w:p>
    <w:p w14:paraId="1628CF64" w14:textId="77777777" w:rsidR="005C68FA" w:rsidRDefault="005C68FA" w:rsidP="005C68F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Pr="009524F3">
        <w:rPr>
          <w:rFonts w:ascii="Times New Roman" w:hAnsi="Times New Roman" w:cs="Times New Roman"/>
          <w:sz w:val="24"/>
          <w:szCs w:val="24"/>
        </w:rPr>
        <w:t xml:space="preserve">Kokiu tikslu šiame eksperimente buvo naudojamas natrio </w:t>
      </w:r>
      <w:proofErr w:type="spellStart"/>
      <w:r w:rsidRPr="009524F3">
        <w:rPr>
          <w:rFonts w:ascii="Times New Roman" w:hAnsi="Times New Roman" w:cs="Times New Roman"/>
          <w:sz w:val="24"/>
          <w:szCs w:val="24"/>
        </w:rPr>
        <w:t>hidrokarbonatas</w:t>
      </w:r>
      <w:proofErr w:type="spellEnd"/>
      <w:r w:rsidRPr="009524F3">
        <w:rPr>
          <w:rFonts w:ascii="Times New Roman" w:hAnsi="Times New Roman" w:cs="Times New Roman"/>
          <w:sz w:val="24"/>
          <w:szCs w:val="24"/>
        </w:rPr>
        <w:t>.</w:t>
      </w:r>
    </w:p>
    <w:p w14:paraId="0E643798" w14:textId="315001CE" w:rsidR="00711218" w:rsidRDefault="005C68FA" w:rsidP="005C68FA">
      <w:pPr>
        <w:spacing w:after="0" w:line="360" w:lineRule="auto"/>
        <w:rPr>
          <w:rFonts w:ascii="Times New Roman" w:hAnsi="Times New Roman" w:cs="Times New Roman"/>
          <w:i/>
          <w:iCs/>
        </w:rPr>
      </w:pPr>
      <w:r>
        <w:rPr>
          <w:rFonts w:ascii="Times New Roman" w:hAnsi="Times New Roman" w:cs="Times New Roman"/>
          <w:i/>
          <w:iCs/>
        </w:rPr>
        <w:t xml:space="preserve">Atsakymas: </w:t>
      </w:r>
      <w:r w:rsidR="00711218" w:rsidRPr="005C68FA">
        <w:rPr>
          <w:rFonts w:ascii="Times New Roman" w:hAnsi="Times New Roman" w:cs="Times New Roman"/>
          <w:i/>
          <w:iCs/>
        </w:rPr>
        <w:t xml:space="preserve">Natrio </w:t>
      </w:r>
      <w:proofErr w:type="spellStart"/>
      <w:r w:rsidR="00711218" w:rsidRPr="005C68FA">
        <w:rPr>
          <w:rFonts w:ascii="Times New Roman" w:hAnsi="Times New Roman" w:cs="Times New Roman"/>
          <w:i/>
          <w:iCs/>
        </w:rPr>
        <w:t>hidrokarbonatas</w:t>
      </w:r>
      <w:proofErr w:type="spellEnd"/>
      <w:r w:rsidR="00711218" w:rsidRPr="005C68FA">
        <w:rPr>
          <w:rFonts w:ascii="Times New Roman" w:hAnsi="Times New Roman" w:cs="Times New Roman"/>
          <w:i/>
          <w:iCs/>
        </w:rPr>
        <w:t xml:space="preserve"> yra naudojamas, nes terpė yra prisotinama anglies dioksidu, kuris yra būtinas nuo šviesos nepriklaus</w:t>
      </w:r>
      <w:r w:rsidR="008F29D0">
        <w:rPr>
          <w:rFonts w:ascii="Times New Roman" w:hAnsi="Times New Roman" w:cs="Times New Roman"/>
          <w:i/>
          <w:iCs/>
        </w:rPr>
        <w:t>ančių</w:t>
      </w:r>
      <w:r w:rsidR="00711218" w:rsidRPr="005C68FA">
        <w:rPr>
          <w:rFonts w:ascii="Times New Roman" w:hAnsi="Times New Roman" w:cs="Times New Roman"/>
          <w:i/>
          <w:iCs/>
        </w:rPr>
        <w:t xml:space="preserve"> reakcijų metu.</w:t>
      </w:r>
    </w:p>
    <w:p w14:paraId="3138F788" w14:textId="77777777" w:rsidR="005C68FA" w:rsidRPr="005C68FA" w:rsidRDefault="005C68FA" w:rsidP="005C68FA">
      <w:pPr>
        <w:spacing w:after="0" w:line="360" w:lineRule="auto"/>
        <w:rPr>
          <w:rFonts w:ascii="Times New Roman" w:hAnsi="Times New Roman" w:cs="Times New Roman"/>
          <w:i/>
          <w:iCs/>
        </w:rPr>
      </w:pPr>
    </w:p>
    <w:p w14:paraId="1F9C2629" w14:textId="77777777" w:rsidR="00D200D8" w:rsidRPr="00AE6349" w:rsidRDefault="00D200D8" w:rsidP="00D200D8">
      <w:pPr>
        <w:spacing w:after="0" w:line="360" w:lineRule="auto"/>
        <w:ind w:firstLine="567"/>
        <w:rPr>
          <w:rFonts w:ascii="Times New Roman" w:hAnsi="Times New Roman" w:cs="Times New Roman"/>
          <w:sz w:val="24"/>
          <w:szCs w:val="24"/>
        </w:rPr>
      </w:pPr>
      <w:r>
        <w:rPr>
          <w:rFonts w:ascii="Times New Roman" w:hAnsi="Times New Roman" w:cs="Times New Roman"/>
          <w:b/>
          <w:sz w:val="24"/>
          <w:szCs w:val="24"/>
        </w:rPr>
        <w:t>2</w:t>
      </w:r>
      <w:r w:rsidRPr="006A3B20">
        <w:rPr>
          <w:rFonts w:ascii="Times New Roman" w:hAnsi="Times New Roman" w:cs="Times New Roman"/>
          <w:b/>
          <w:sz w:val="24"/>
          <w:szCs w:val="24"/>
        </w:rPr>
        <w:t xml:space="preserve"> eksperimentas</w:t>
      </w:r>
      <w:r w:rsidRPr="00AE6349">
        <w:rPr>
          <w:rFonts w:ascii="Times New Roman" w:hAnsi="Times New Roman" w:cs="Times New Roman"/>
          <w:sz w:val="24"/>
          <w:szCs w:val="24"/>
        </w:rPr>
        <w:t>: Fotosintezės efektyvumo priklausomybės nuo šviesos stiprio tyrimas.</w:t>
      </w:r>
    </w:p>
    <w:p w14:paraId="4470B189" w14:textId="77777777" w:rsidR="00D200D8" w:rsidRPr="00AE6349" w:rsidRDefault="00D200D8" w:rsidP="00D200D8">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sz w:val="24"/>
          <w:szCs w:val="24"/>
        </w:rPr>
        <w:t xml:space="preserve">Darbo eiga: Paruošiamas 0,1 proc. natrio </w:t>
      </w:r>
      <w:proofErr w:type="spellStart"/>
      <w:r w:rsidRPr="00AE6349">
        <w:rPr>
          <w:rFonts w:ascii="Times New Roman" w:hAnsi="Times New Roman" w:cs="Times New Roman"/>
          <w:sz w:val="24"/>
          <w:szCs w:val="24"/>
        </w:rPr>
        <w:t>hidrokarbonato</w:t>
      </w:r>
      <w:proofErr w:type="spellEnd"/>
      <w:r w:rsidRPr="00AE6349">
        <w:rPr>
          <w:rFonts w:ascii="Times New Roman" w:hAnsi="Times New Roman" w:cs="Times New Roman"/>
          <w:sz w:val="24"/>
          <w:szCs w:val="24"/>
        </w:rPr>
        <w:t xml:space="preserve"> tirpalas, į jį panardinamas augalas ir apgaubiamas piltuvėliu. Ant piltuvėlio viršaus užmaunamas mėgintuvėlis skirtas susidariusioms dujoms surinkti. Šalia padedamas šviesos šaltinis su keičiamo šviesos stiprio lempute. Šviesos šaltinis nuo tiriamojo augalo yra nutolęs 10 cm atstumu.</w:t>
      </w:r>
    </w:p>
    <w:p w14:paraId="3257A8EA" w14:textId="77777777" w:rsidR="00D200D8" w:rsidRDefault="00D200D8" w:rsidP="00D200D8">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sz w:val="24"/>
          <w:szCs w:val="24"/>
        </w:rPr>
        <w:lastRenderedPageBreak/>
        <w:t>Fotosintezės efektyvumas</w:t>
      </w:r>
      <w:r w:rsidRPr="00AE6349" w:rsidDel="004565DE">
        <w:rPr>
          <w:rFonts w:ascii="Times New Roman" w:hAnsi="Times New Roman" w:cs="Times New Roman"/>
          <w:sz w:val="24"/>
          <w:szCs w:val="24"/>
        </w:rPr>
        <w:t xml:space="preserve"> </w:t>
      </w:r>
      <w:r w:rsidRPr="00AE6349">
        <w:rPr>
          <w:rFonts w:ascii="Times New Roman" w:hAnsi="Times New Roman" w:cs="Times New Roman"/>
          <w:sz w:val="24"/>
          <w:szCs w:val="24"/>
        </w:rPr>
        <w:t>nustatomas remiantis išsiskyrusių burbuliukų skaičiumi per minutę. Šviesos stipris yra keičiamas kas penkias minutes. Prie atitinkamo šviesos stiprio tiriamasis augalas yra laikomas 5 minutes, burbuliukų skaičius skaičiuojamas penktąją tyrimo minutę.</w:t>
      </w:r>
    </w:p>
    <w:p w14:paraId="67F7F22C" w14:textId="77777777" w:rsidR="00D200D8" w:rsidRPr="00AE6349" w:rsidRDefault="00D200D8" w:rsidP="00D200D8">
      <w:pPr>
        <w:spacing w:after="0" w:line="360" w:lineRule="auto"/>
        <w:ind w:firstLine="567"/>
        <w:rPr>
          <w:rFonts w:ascii="Times New Roman" w:hAnsi="Times New Roman" w:cs="Times New Roman"/>
          <w:sz w:val="24"/>
          <w:szCs w:val="24"/>
        </w:rPr>
      </w:pPr>
      <w:proofErr w:type="spellStart"/>
      <w:r w:rsidRPr="00AE6349">
        <w:rPr>
          <w:rFonts w:ascii="Times New Roman" w:hAnsi="Times New Roman" w:cs="Times New Roman"/>
          <w:i/>
          <w:sz w:val="24"/>
          <w:szCs w:val="24"/>
        </w:rPr>
        <w:t>Geogebra</w:t>
      </w:r>
      <w:proofErr w:type="spellEnd"/>
      <w:r w:rsidRPr="00AE6349">
        <w:rPr>
          <w:rFonts w:ascii="Times New Roman" w:hAnsi="Times New Roman" w:cs="Times New Roman"/>
          <w:sz w:val="24"/>
          <w:szCs w:val="24"/>
        </w:rPr>
        <w:t xml:space="preserve">: </w:t>
      </w:r>
      <w:hyperlink r:id="rId8" w:tgtFrame="_blank" w:history="1">
        <w:r w:rsidRPr="00AE6349">
          <w:rPr>
            <w:rStyle w:val="Hipersaitas"/>
            <w:rFonts w:ascii="Times New Roman" w:hAnsi="Times New Roman" w:cs="Times New Roman"/>
            <w:sz w:val="24"/>
            <w:szCs w:val="24"/>
            <w:bdr w:val="none" w:sz="0" w:space="0" w:color="auto" w:frame="1"/>
            <w:shd w:val="clear" w:color="auto" w:fill="FFFFFF"/>
          </w:rPr>
          <w:t>https://www.geogebra.org/m/tvuft8mk</w:t>
        </w:r>
      </w:hyperlink>
    </w:p>
    <w:p w14:paraId="1F3F2891" w14:textId="77777777" w:rsidR="00711218" w:rsidRDefault="00711218" w:rsidP="00CF04DF">
      <w:pPr>
        <w:spacing w:after="0" w:line="360" w:lineRule="auto"/>
        <w:jc w:val="both"/>
        <w:rPr>
          <w:rFonts w:ascii="Times New Roman" w:hAnsi="Times New Roman" w:cs="Times New Roman"/>
        </w:rPr>
      </w:pPr>
    </w:p>
    <w:p w14:paraId="1239B53D" w14:textId="77777777" w:rsidR="00D200D8" w:rsidRPr="00607F3A" w:rsidRDefault="00D200D8" w:rsidP="00D200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607F3A">
        <w:rPr>
          <w:rFonts w:ascii="Times New Roman" w:hAnsi="Times New Roman" w:cs="Times New Roman"/>
          <w:sz w:val="24"/>
          <w:szCs w:val="24"/>
        </w:rPr>
        <w:t>Suformuluokite šio tyrimo hipotezę.</w:t>
      </w:r>
    </w:p>
    <w:p w14:paraId="28C2F23F" w14:textId="734279B2" w:rsidR="00B53500" w:rsidRDefault="00D200D8" w:rsidP="00D200D8">
      <w:pPr>
        <w:spacing w:after="0" w:line="360" w:lineRule="auto"/>
        <w:jc w:val="both"/>
        <w:rPr>
          <w:rFonts w:ascii="Times New Roman" w:hAnsi="Times New Roman" w:cs="Times New Roman"/>
          <w:i/>
          <w:iCs/>
        </w:rPr>
      </w:pPr>
      <w:r>
        <w:rPr>
          <w:rFonts w:ascii="Times New Roman" w:hAnsi="Times New Roman" w:cs="Times New Roman"/>
          <w:i/>
          <w:iCs/>
        </w:rPr>
        <w:t xml:space="preserve">Atsakymas: </w:t>
      </w:r>
      <w:r w:rsidR="00B53500" w:rsidRPr="00D200D8">
        <w:rPr>
          <w:rFonts w:ascii="Times New Roman" w:hAnsi="Times New Roman" w:cs="Times New Roman"/>
          <w:i/>
          <w:iCs/>
        </w:rPr>
        <w:t>Didėjant šviesos stipriui fotosintezės efektyvumas didėja</w:t>
      </w:r>
      <w:r>
        <w:rPr>
          <w:rFonts w:ascii="Times New Roman" w:hAnsi="Times New Roman" w:cs="Times New Roman"/>
          <w:i/>
          <w:iCs/>
        </w:rPr>
        <w:t>.</w:t>
      </w:r>
    </w:p>
    <w:p w14:paraId="5843967A" w14:textId="77777777" w:rsidR="00DF22A3" w:rsidRPr="00D200D8" w:rsidRDefault="00DF22A3" w:rsidP="00D200D8">
      <w:pPr>
        <w:spacing w:after="0" w:line="360" w:lineRule="auto"/>
        <w:jc w:val="both"/>
        <w:rPr>
          <w:rFonts w:ascii="Times New Roman" w:hAnsi="Times New Roman" w:cs="Times New Roman"/>
          <w:i/>
          <w:iCs/>
        </w:rPr>
      </w:pPr>
    </w:p>
    <w:p w14:paraId="4EBE8A00" w14:textId="67F9A325" w:rsidR="00113D2D" w:rsidRDefault="00DF22A3" w:rsidP="00DF22A3">
      <w:pPr>
        <w:spacing w:after="0" w:line="360" w:lineRule="auto"/>
        <w:jc w:val="both"/>
        <w:rPr>
          <w:rFonts w:ascii="Times New Roman" w:hAnsi="Times New Roman" w:cs="Times New Roman"/>
        </w:rPr>
      </w:pPr>
      <w:r w:rsidRPr="00DF22A3">
        <w:rPr>
          <w:rFonts w:ascii="Times New Roman" w:hAnsi="Times New Roman" w:cs="Times New Roman"/>
          <w:sz w:val="24"/>
          <w:szCs w:val="24"/>
        </w:rPr>
        <w:t xml:space="preserve">2.1. Naudodamiesi </w:t>
      </w:r>
      <w:proofErr w:type="spellStart"/>
      <w:r w:rsidRPr="00DF22A3">
        <w:rPr>
          <w:rFonts w:ascii="Times New Roman" w:hAnsi="Times New Roman" w:cs="Times New Roman"/>
          <w:sz w:val="24"/>
          <w:szCs w:val="24"/>
        </w:rPr>
        <w:t>Geogebra</w:t>
      </w:r>
      <w:proofErr w:type="spellEnd"/>
      <w:r w:rsidRPr="00DF22A3">
        <w:rPr>
          <w:rFonts w:ascii="Times New Roman" w:hAnsi="Times New Roman" w:cs="Times New Roman"/>
          <w:sz w:val="24"/>
          <w:szCs w:val="24"/>
        </w:rPr>
        <w:t xml:space="preserve"> aplinkoje pateikta fotosintezės efektyvumo priklausomybės nuo šviesos šaltinio stiprio simuliacija nubraižykite šios priklausomybės grafiką.</w:t>
      </w:r>
      <w:r w:rsidR="00113D2D" w:rsidRPr="00DF22A3">
        <w:rPr>
          <w:rFonts w:ascii="Times New Roman" w:hAnsi="Times New Roman" w:cs="Times New Roman"/>
        </w:rPr>
        <w:t xml:space="preserve"> </w:t>
      </w:r>
    </w:p>
    <w:p w14:paraId="6EF4A3EC" w14:textId="1ACC7DB1" w:rsidR="002B4A27" w:rsidRPr="00DF22A3" w:rsidRDefault="002B4A27" w:rsidP="00DF22A3">
      <w:pPr>
        <w:spacing w:after="0" w:line="360" w:lineRule="auto"/>
        <w:jc w:val="both"/>
        <w:rPr>
          <w:rFonts w:ascii="Times New Roman" w:hAnsi="Times New Roman" w:cs="Times New Roman"/>
        </w:rPr>
      </w:pPr>
      <w:r>
        <w:rPr>
          <w:rFonts w:ascii="Times New Roman" w:hAnsi="Times New Roman" w:cs="Times New Roman"/>
          <w:i/>
          <w:iCs/>
        </w:rPr>
        <w:t>Atsakymas:</w:t>
      </w:r>
    </w:p>
    <w:p w14:paraId="50E643B4" w14:textId="117A71D2" w:rsidR="00B53500" w:rsidRPr="006705AB" w:rsidRDefault="00B53500" w:rsidP="00CF04DF">
      <w:pPr>
        <w:pStyle w:val="Sraopastraipa"/>
        <w:spacing w:after="0" w:line="360" w:lineRule="auto"/>
        <w:rPr>
          <w:rFonts w:ascii="Times New Roman" w:hAnsi="Times New Roman" w:cs="Times New Roman"/>
        </w:rPr>
      </w:pPr>
      <w:r w:rsidRPr="00AF6809">
        <w:rPr>
          <w:rFonts w:ascii="Times New Roman" w:hAnsi="Times New Roman" w:cs="Times New Roman"/>
          <w:noProof/>
          <w:lang w:eastAsia="lt-LT"/>
        </w:rPr>
        <w:drawing>
          <wp:inline distT="0" distB="0" distL="0" distR="0" wp14:anchorId="216D4F3F" wp14:editId="7985E213">
            <wp:extent cx="3743325" cy="3222465"/>
            <wp:effectExtent l="0" t="0" r="0" b="0"/>
            <wp:docPr id="158040038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00381" name=""/>
                    <pic:cNvPicPr/>
                  </pic:nvPicPr>
                  <pic:blipFill>
                    <a:blip r:embed="rId9"/>
                    <a:stretch>
                      <a:fillRect/>
                    </a:stretch>
                  </pic:blipFill>
                  <pic:spPr>
                    <a:xfrm>
                      <a:off x="0" y="0"/>
                      <a:ext cx="3749813" cy="3228050"/>
                    </a:xfrm>
                    <a:prstGeom prst="rect">
                      <a:avLst/>
                    </a:prstGeom>
                  </pic:spPr>
                </pic:pic>
              </a:graphicData>
            </a:graphic>
          </wp:inline>
        </w:drawing>
      </w:r>
    </w:p>
    <w:p w14:paraId="66AEB34D" w14:textId="77777777" w:rsidR="00E90B12" w:rsidRDefault="00E90B12" w:rsidP="00E90B1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2.2. </w:t>
      </w:r>
      <w:r w:rsidRPr="00607F3A">
        <w:rPr>
          <w:rFonts w:ascii="Times New Roman" w:hAnsi="Times New Roman" w:cs="Times New Roman"/>
          <w:sz w:val="24"/>
          <w:szCs w:val="24"/>
        </w:rPr>
        <w:t>Remkitės grafiku ir suformuluokite šio eksperimento išvadą.</w:t>
      </w:r>
    </w:p>
    <w:p w14:paraId="379781A0" w14:textId="375E2E3E" w:rsidR="00B53500" w:rsidRDefault="00E90B12" w:rsidP="00E90B12">
      <w:pPr>
        <w:spacing w:after="0" w:line="360" w:lineRule="auto"/>
        <w:rPr>
          <w:rFonts w:ascii="Times New Roman" w:hAnsi="Times New Roman" w:cs="Times New Roman"/>
          <w:i/>
          <w:iCs/>
        </w:rPr>
      </w:pPr>
      <w:r>
        <w:rPr>
          <w:rFonts w:ascii="Times New Roman" w:hAnsi="Times New Roman" w:cs="Times New Roman"/>
          <w:i/>
          <w:iCs/>
        </w:rPr>
        <w:t xml:space="preserve">Atsakymas: </w:t>
      </w:r>
      <w:r w:rsidR="00B53500" w:rsidRPr="00E90B12">
        <w:rPr>
          <w:rFonts w:ascii="Times New Roman" w:hAnsi="Times New Roman" w:cs="Times New Roman"/>
          <w:i/>
          <w:iCs/>
        </w:rPr>
        <w:t>Fotosintezės efektyvumas didėja, didėjant šviesos stipriui</w:t>
      </w:r>
      <w:r w:rsidR="00304522">
        <w:rPr>
          <w:rFonts w:ascii="Times New Roman" w:hAnsi="Times New Roman" w:cs="Times New Roman"/>
          <w:i/>
          <w:iCs/>
        </w:rPr>
        <w:t>.</w:t>
      </w:r>
    </w:p>
    <w:p w14:paraId="3320C994" w14:textId="77777777" w:rsidR="00304522" w:rsidRPr="00E90B12" w:rsidRDefault="00304522" w:rsidP="00E90B12">
      <w:pPr>
        <w:spacing w:after="0" w:line="360" w:lineRule="auto"/>
        <w:rPr>
          <w:rFonts w:ascii="Times New Roman" w:hAnsi="Times New Roman" w:cs="Times New Roman"/>
        </w:rPr>
      </w:pPr>
    </w:p>
    <w:p w14:paraId="5024EF43" w14:textId="5BE30CF0" w:rsidR="00113D2D" w:rsidRPr="00304522" w:rsidRDefault="00304522" w:rsidP="00304522">
      <w:pPr>
        <w:spacing w:after="0" w:line="360" w:lineRule="auto"/>
        <w:jc w:val="both"/>
        <w:rPr>
          <w:rFonts w:ascii="Times New Roman" w:hAnsi="Times New Roman" w:cs="Times New Roman"/>
        </w:rPr>
      </w:pPr>
      <w:r w:rsidRPr="00304522">
        <w:rPr>
          <w:rFonts w:ascii="Times New Roman" w:hAnsi="Times New Roman" w:cs="Times New Roman"/>
          <w:sz w:val="24"/>
          <w:szCs w:val="24"/>
        </w:rPr>
        <w:t xml:space="preserve">3. Remkitės grafiku ir padarykite prielaidą, kaip kistų eksperimento rezultatai, jeigu šviesos stipris didėtų iki 300 </w:t>
      </w:r>
      <w:proofErr w:type="spellStart"/>
      <w:r w:rsidRPr="00304522">
        <w:rPr>
          <w:rFonts w:ascii="Times New Roman" w:hAnsi="Times New Roman" w:cs="Times New Roman"/>
          <w:sz w:val="24"/>
          <w:szCs w:val="24"/>
        </w:rPr>
        <w:t>μmol</w:t>
      </w:r>
      <w:proofErr w:type="spellEnd"/>
      <w:r w:rsidRPr="00304522">
        <w:rPr>
          <w:rFonts w:ascii="Times New Roman" w:hAnsi="Times New Roman" w:cs="Times New Roman"/>
          <w:sz w:val="24"/>
          <w:szCs w:val="24"/>
        </w:rPr>
        <w:t xml:space="preserve"> (fotonų) m</w:t>
      </w:r>
      <w:r w:rsidRPr="00304522">
        <w:rPr>
          <w:rFonts w:ascii="Times New Roman" w:hAnsi="Times New Roman" w:cs="Times New Roman"/>
          <w:sz w:val="24"/>
          <w:szCs w:val="24"/>
          <w:vertAlign w:val="superscript"/>
        </w:rPr>
        <w:t>–2</w:t>
      </w:r>
      <w:r w:rsidRPr="00304522">
        <w:rPr>
          <w:rFonts w:ascii="Times New Roman" w:hAnsi="Times New Roman" w:cs="Times New Roman"/>
          <w:sz w:val="24"/>
          <w:szCs w:val="24"/>
        </w:rPr>
        <w:t xml:space="preserve"> s</w:t>
      </w:r>
      <w:r w:rsidRPr="00304522">
        <w:rPr>
          <w:rFonts w:ascii="Times New Roman" w:hAnsi="Times New Roman" w:cs="Times New Roman"/>
          <w:sz w:val="24"/>
          <w:szCs w:val="24"/>
          <w:vertAlign w:val="superscript"/>
        </w:rPr>
        <w:t>–1</w:t>
      </w:r>
      <w:r w:rsidRPr="00304522">
        <w:rPr>
          <w:rFonts w:ascii="Times New Roman" w:hAnsi="Times New Roman" w:cs="Times New Roman"/>
          <w:sz w:val="24"/>
          <w:szCs w:val="24"/>
        </w:rPr>
        <w:t>.</w:t>
      </w:r>
    </w:p>
    <w:p w14:paraId="4697F60F" w14:textId="23E82372" w:rsidR="00B53500" w:rsidRDefault="00304522" w:rsidP="00304522">
      <w:pPr>
        <w:spacing w:after="0" w:line="360" w:lineRule="auto"/>
        <w:jc w:val="both"/>
        <w:rPr>
          <w:rFonts w:ascii="Times New Roman" w:hAnsi="Times New Roman" w:cs="Times New Roman"/>
          <w:i/>
          <w:iCs/>
        </w:rPr>
      </w:pPr>
      <w:r>
        <w:rPr>
          <w:rFonts w:ascii="Times New Roman" w:hAnsi="Times New Roman" w:cs="Times New Roman"/>
          <w:i/>
          <w:iCs/>
        </w:rPr>
        <w:t xml:space="preserve">Atsakymas: </w:t>
      </w:r>
      <w:r w:rsidR="00B53500" w:rsidRPr="00304522">
        <w:rPr>
          <w:rFonts w:ascii="Times New Roman" w:hAnsi="Times New Roman" w:cs="Times New Roman"/>
          <w:i/>
          <w:iCs/>
        </w:rPr>
        <w:t>Didėjant šviesos stipriui fotosintezės aktyvumas išliktų pastovus, nes būtų sužadintos visos chlorofilo molekulės</w:t>
      </w:r>
      <w:r>
        <w:rPr>
          <w:rFonts w:ascii="Times New Roman" w:hAnsi="Times New Roman" w:cs="Times New Roman"/>
          <w:i/>
          <w:iCs/>
        </w:rPr>
        <w:t>.</w:t>
      </w:r>
    </w:p>
    <w:p w14:paraId="4FF92408" w14:textId="77777777" w:rsidR="00304522" w:rsidRPr="00304522" w:rsidRDefault="00304522" w:rsidP="00304522">
      <w:pPr>
        <w:spacing w:after="0" w:line="360" w:lineRule="auto"/>
        <w:jc w:val="both"/>
        <w:rPr>
          <w:rFonts w:ascii="Times New Roman" w:hAnsi="Times New Roman" w:cs="Times New Roman"/>
        </w:rPr>
      </w:pPr>
    </w:p>
    <w:p w14:paraId="4B735EA1" w14:textId="77777777" w:rsidR="00304522" w:rsidRPr="00607F3A" w:rsidRDefault="00304522" w:rsidP="003045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607F3A">
        <w:rPr>
          <w:rFonts w:ascii="Times New Roman" w:hAnsi="Times New Roman" w:cs="Times New Roman"/>
          <w:sz w:val="24"/>
          <w:szCs w:val="24"/>
        </w:rPr>
        <w:t>Kokį fotosintezės etapą inicijuoja šviesos fotonai?</w:t>
      </w:r>
    </w:p>
    <w:p w14:paraId="30099FF4" w14:textId="5CA26783" w:rsidR="00B53500" w:rsidRDefault="00304522" w:rsidP="00304522">
      <w:pPr>
        <w:spacing w:after="0" w:line="360" w:lineRule="auto"/>
        <w:jc w:val="both"/>
        <w:rPr>
          <w:rFonts w:ascii="Times New Roman" w:hAnsi="Times New Roman" w:cs="Times New Roman"/>
          <w:i/>
          <w:iCs/>
        </w:rPr>
      </w:pPr>
      <w:r>
        <w:rPr>
          <w:rFonts w:ascii="Times New Roman" w:hAnsi="Times New Roman" w:cs="Times New Roman"/>
          <w:i/>
          <w:iCs/>
        </w:rPr>
        <w:t xml:space="preserve">Atsakymas: </w:t>
      </w:r>
      <w:r w:rsidR="00B53500" w:rsidRPr="00304522">
        <w:rPr>
          <w:rFonts w:ascii="Times New Roman" w:hAnsi="Times New Roman" w:cs="Times New Roman"/>
          <w:i/>
          <w:iCs/>
        </w:rPr>
        <w:t>Nuo šviesos priklaus</w:t>
      </w:r>
      <w:r w:rsidR="00843C31">
        <w:rPr>
          <w:rFonts w:ascii="Times New Roman" w:hAnsi="Times New Roman" w:cs="Times New Roman"/>
          <w:i/>
          <w:iCs/>
        </w:rPr>
        <w:t>ančias</w:t>
      </w:r>
      <w:r w:rsidR="00B53500" w:rsidRPr="00304522">
        <w:rPr>
          <w:rFonts w:ascii="Times New Roman" w:hAnsi="Times New Roman" w:cs="Times New Roman"/>
          <w:i/>
          <w:iCs/>
        </w:rPr>
        <w:t xml:space="preserve"> reakcijas</w:t>
      </w:r>
      <w:r w:rsidR="000E06D0" w:rsidRPr="00304522">
        <w:rPr>
          <w:rFonts w:ascii="Times New Roman" w:hAnsi="Times New Roman" w:cs="Times New Roman"/>
          <w:i/>
          <w:iCs/>
        </w:rPr>
        <w:t xml:space="preserve">, šviesos fotonai sužadina </w:t>
      </w:r>
      <w:proofErr w:type="spellStart"/>
      <w:r w:rsidR="000E06D0" w:rsidRPr="00304522">
        <w:rPr>
          <w:rFonts w:ascii="Times New Roman" w:hAnsi="Times New Roman" w:cs="Times New Roman"/>
          <w:i/>
          <w:iCs/>
        </w:rPr>
        <w:t>tilakoidų</w:t>
      </w:r>
      <w:proofErr w:type="spellEnd"/>
      <w:r>
        <w:rPr>
          <w:rFonts w:ascii="Times New Roman" w:hAnsi="Times New Roman" w:cs="Times New Roman"/>
          <w:i/>
          <w:iCs/>
        </w:rPr>
        <w:t>.</w:t>
      </w:r>
    </w:p>
    <w:p w14:paraId="45181893" w14:textId="77777777" w:rsidR="00304522" w:rsidRPr="00304522" w:rsidRDefault="00304522" w:rsidP="00304522">
      <w:pPr>
        <w:spacing w:after="0" w:line="360" w:lineRule="auto"/>
        <w:jc w:val="both"/>
        <w:rPr>
          <w:rFonts w:ascii="Times New Roman" w:hAnsi="Times New Roman" w:cs="Times New Roman"/>
          <w:i/>
          <w:iCs/>
        </w:rPr>
      </w:pPr>
    </w:p>
    <w:p w14:paraId="26B28751" w14:textId="77777777" w:rsidR="008F29D0" w:rsidRDefault="008F29D0" w:rsidP="008F29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607F3A">
        <w:rPr>
          <w:rFonts w:ascii="Times New Roman" w:hAnsi="Times New Roman" w:cs="Times New Roman"/>
          <w:sz w:val="24"/>
          <w:szCs w:val="24"/>
        </w:rPr>
        <w:t>Įvardykite, kokie komponentai yra naudojami jūsų įvardyto proceso metu ir kas susidaro?</w:t>
      </w:r>
    </w:p>
    <w:p w14:paraId="6C3180BA" w14:textId="0EB27638" w:rsidR="00B53500" w:rsidRDefault="008F29D0" w:rsidP="008F29D0">
      <w:pPr>
        <w:spacing w:after="0" w:line="360" w:lineRule="auto"/>
        <w:jc w:val="both"/>
        <w:rPr>
          <w:rFonts w:ascii="Times New Roman" w:hAnsi="Times New Roman" w:cs="Times New Roman"/>
          <w:iCs/>
        </w:rPr>
      </w:pPr>
      <w:r>
        <w:rPr>
          <w:rFonts w:ascii="Times New Roman" w:hAnsi="Times New Roman" w:cs="Times New Roman"/>
          <w:i/>
          <w:iCs/>
        </w:rPr>
        <w:lastRenderedPageBreak/>
        <w:t xml:space="preserve">Atsakymas: </w:t>
      </w:r>
      <w:r w:rsidR="00B53500" w:rsidRPr="008F29D0">
        <w:rPr>
          <w:rFonts w:ascii="Times New Roman" w:hAnsi="Times New Roman" w:cs="Times New Roman"/>
          <w:i/>
          <w:iCs/>
        </w:rPr>
        <w:t xml:space="preserve">Šio </w:t>
      </w:r>
      <w:r w:rsidR="00162243" w:rsidRPr="008F29D0">
        <w:rPr>
          <w:rFonts w:ascii="Times New Roman" w:hAnsi="Times New Roman" w:cs="Times New Roman"/>
          <w:i/>
          <w:iCs/>
        </w:rPr>
        <w:t>etapo metu yra naudojamas vanduo, saulės energija, ADP ir NADP</w:t>
      </w:r>
      <w:r w:rsidR="00162243" w:rsidRPr="008F29D0">
        <w:rPr>
          <w:rFonts w:ascii="Times New Roman" w:hAnsi="Times New Roman" w:cs="Times New Roman"/>
          <w:i/>
          <w:iCs/>
          <w:vertAlign w:val="superscript"/>
        </w:rPr>
        <w:t>+</w:t>
      </w:r>
      <w:r w:rsidR="00162243" w:rsidRPr="008F29D0">
        <w:rPr>
          <w:rFonts w:ascii="Times New Roman" w:hAnsi="Times New Roman" w:cs="Times New Roman"/>
          <w:i/>
          <w:iCs/>
        </w:rPr>
        <w:t>. Susidaro laisvas deguonis, ATP ir NADPH</w:t>
      </w:r>
      <w:r>
        <w:rPr>
          <w:rFonts w:ascii="Times New Roman" w:hAnsi="Times New Roman" w:cs="Times New Roman"/>
          <w:iCs/>
        </w:rPr>
        <w:t>.</w:t>
      </w:r>
    </w:p>
    <w:p w14:paraId="6F6E05DA" w14:textId="77777777" w:rsidR="00F0709D" w:rsidRPr="008F29D0" w:rsidRDefault="00F0709D" w:rsidP="008F29D0">
      <w:pPr>
        <w:spacing w:after="0" w:line="360" w:lineRule="auto"/>
        <w:jc w:val="both"/>
        <w:rPr>
          <w:rFonts w:ascii="Times New Roman" w:hAnsi="Times New Roman" w:cs="Times New Roman"/>
          <w:iCs/>
        </w:rPr>
      </w:pPr>
    </w:p>
    <w:p w14:paraId="2140242C" w14:textId="77777777" w:rsidR="00F0709D" w:rsidRDefault="00F0709D" w:rsidP="00F070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607F3A">
        <w:rPr>
          <w:rFonts w:ascii="Times New Roman" w:hAnsi="Times New Roman" w:cs="Times New Roman"/>
          <w:sz w:val="24"/>
          <w:szCs w:val="24"/>
        </w:rPr>
        <w:t xml:space="preserve">Ar eksperimento rezultatams turėtų įtakos, jeigu augalas būtų apšviečiamas ne skirtingo stiprio šviesa, o skirtingo šviesos spektro šviesa pavyzdžiui mėlyna, geltona, žalia? Paaiškinkite savo atsakymą. </w:t>
      </w:r>
    </w:p>
    <w:p w14:paraId="2C1164B3" w14:textId="6822760B" w:rsidR="00162243" w:rsidRDefault="00F0709D" w:rsidP="00F0709D">
      <w:pPr>
        <w:spacing w:after="0" w:line="360" w:lineRule="auto"/>
        <w:jc w:val="both"/>
        <w:rPr>
          <w:rFonts w:ascii="Times New Roman" w:hAnsi="Times New Roman" w:cs="Times New Roman"/>
          <w:i/>
          <w:iCs/>
        </w:rPr>
      </w:pPr>
      <w:r>
        <w:rPr>
          <w:rFonts w:ascii="Times New Roman" w:hAnsi="Times New Roman" w:cs="Times New Roman"/>
          <w:i/>
          <w:iCs/>
        </w:rPr>
        <w:t xml:space="preserve">Atsakymas: </w:t>
      </w:r>
      <w:r w:rsidR="00162243" w:rsidRPr="00F0709D">
        <w:rPr>
          <w:rFonts w:ascii="Times New Roman" w:hAnsi="Times New Roman" w:cs="Times New Roman"/>
          <w:i/>
          <w:iCs/>
        </w:rPr>
        <w:t>Rezultatai skirtųsi. Fotosintezė efektyviausiai</w:t>
      </w:r>
      <w:r w:rsidR="000E06D0" w:rsidRPr="00F0709D">
        <w:rPr>
          <w:rFonts w:ascii="Times New Roman" w:hAnsi="Times New Roman" w:cs="Times New Roman"/>
          <w:i/>
          <w:iCs/>
        </w:rPr>
        <w:t xml:space="preserve"> vyksta, kai šviesos spektras yra raudonos arba mėlynas spalvos, mažiausias efektyvumas kai šviesos spektras yra žalios spalvos</w:t>
      </w:r>
      <w:r w:rsidR="003248BF" w:rsidRPr="00F0709D">
        <w:rPr>
          <w:rFonts w:ascii="Times New Roman" w:hAnsi="Times New Roman" w:cs="Times New Roman"/>
          <w:i/>
          <w:iCs/>
        </w:rPr>
        <w:t xml:space="preserve">. </w:t>
      </w:r>
      <w:r w:rsidR="006C7FE3" w:rsidRPr="00F0709D">
        <w:rPr>
          <w:rFonts w:ascii="Times New Roman" w:hAnsi="Times New Roman" w:cs="Times New Roman"/>
          <w:i/>
          <w:iCs/>
        </w:rPr>
        <w:t xml:space="preserve">Todėl </w:t>
      </w:r>
      <w:r w:rsidR="00872934" w:rsidRPr="00F0709D">
        <w:rPr>
          <w:rFonts w:ascii="Times New Roman" w:hAnsi="Times New Roman" w:cs="Times New Roman"/>
          <w:i/>
          <w:iCs/>
        </w:rPr>
        <w:t>apšvietus konkretaus spektro šviesa efektyvumas būtų arba didesnis arba mažesnis lyginant su tuo jeigu augalas būtų apšviečiamas visu regimosios šviesos spektru</w:t>
      </w:r>
      <w:r>
        <w:rPr>
          <w:rFonts w:ascii="Times New Roman" w:hAnsi="Times New Roman" w:cs="Times New Roman"/>
          <w:i/>
          <w:iCs/>
        </w:rPr>
        <w:t>.</w:t>
      </w:r>
    </w:p>
    <w:p w14:paraId="0D177EA8" w14:textId="77777777" w:rsidR="00F0709D" w:rsidRPr="00F0709D" w:rsidRDefault="00F0709D" w:rsidP="00F0709D">
      <w:pPr>
        <w:spacing w:after="0" w:line="360" w:lineRule="auto"/>
        <w:jc w:val="both"/>
        <w:rPr>
          <w:rFonts w:ascii="Times New Roman" w:hAnsi="Times New Roman" w:cs="Times New Roman"/>
          <w:i/>
          <w:iCs/>
        </w:rPr>
      </w:pPr>
    </w:p>
    <w:p w14:paraId="40A1C648" w14:textId="77777777" w:rsidR="00E34418" w:rsidRDefault="00E34418" w:rsidP="00E344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607F3A">
        <w:rPr>
          <w:rFonts w:ascii="Times New Roman" w:hAnsi="Times New Roman" w:cs="Times New Roman"/>
          <w:sz w:val="24"/>
          <w:szCs w:val="24"/>
        </w:rPr>
        <w:t>Kodėl šio eksperimento metu svarbu palaikyti pastovią vandens temperatūrą?</w:t>
      </w:r>
    </w:p>
    <w:p w14:paraId="0FB7F498" w14:textId="77169903" w:rsidR="00872934" w:rsidRDefault="00E34418" w:rsidP="00E34418">
      <w:pPr>
        <w:spacing w:after="0" w:line="360" w:lineRule="auto"/>
        <w:jc w:val="both"/>
        <w:rPr>
          <w:rFonts w:ascii="Times New Roman" w:hAnsi="Times New Roman" w:cs="Times New Roman"/>
          <w:i/>
          <w:iCs/>
        </w:rPr>
      </w:pPr>
      <w:r>
        <w:rPr>
          <w:rFonts w:ascii="Times New Roman" w:hAnsi="Times New Roman" w:cs="Times New Roman"/>
          <w:i/>
          <w:iCs/>
        </w:rPr>
        <w:t xml:space="preserve">Atsakymas: </w:t>
      </w:r>
      <w:r w:rsidR="00872934" w:rsidRPr="00E34418">
        <w:rPr>
          <w:rFonts w:ascii="Times New Roman" w:hAnsi="Times New Roman" w:cs="Times New Roman"/>
          <w:i/>
          <w:iCs/>
        </w:rPr>
        <w:t>Pastovi temperatūra būtina tam, jog eksperimento duomenys būtų tikslūs ir būtų tiriama tik fotosintezės efektyvumo nuo šviesos stiprio priklausomybė</w:t>
      </w:r>
      <w:r>
        <w:rPr>
          <w:rFonts w:ascii="Times New Roman" w:hAnsi="Times New Roman" w:cs="Times New Roman"/>
          <w:i/>
          <w:iCs/>
        </w:rPr>
        <w:t>.</w:t>
      </w:r>
    </w:p>
    <w:p w14:paraId="38F911F5" w14:textId="77777777" w:rsidR="00E34418" w:rsidRPr="00E34418" w:rsidRDefault="00E34418" w:rsidP="00E34418">
      <w:pPr>
        <w:spacing w:after="0" w:line="360" w:lineRule="auto"/>
        <w:jc w:val="both"/>
        <w:rPr>
          <w:rFonts w:ascii="Times New Roman" w:hAnsi="Times New Roman" w:cs="Times New Roman"/>
          <w:i/>
          <w:iCs/>
        </w:rPr>
      </w:pPr>
    </w:p>
    <w:p w14:paraId="04CA673A" w14:textId="77777777" w:rsidR="00E34418" w:rsidRPr="00607F3A" w:rsidRDefault="00E34418" w:rsidP="00E344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607F3A">
        <w:rPr>
          <w:rFonts w:ascii="Times New Roman" w:hAnsi="Times New Roman" w:cs="Times New Roman"/>
          <w:sz w:val="24"/>
          <w:szCs w:val="24"/>
        </w:rPr>
        <w:t>Susiekite fotosintezės efektyvumo priklausomybę nuo šviesos stiprio su fotosintezės efektyvumo pokyčiu paros metu (kintant natūralios šviesos kiekiui)</w:t>
      </w:r>
      <w:r>
        <w:rPr>
          <w:rFonts w:ascii="Times New Roman" w:hAnsi="Times New Roman" w:cs="Times New Roman"/>
          <w:sz w:val="24"/>
          <w:szCs w:val="24"/>
        </w:rPr>
        <w:t>.</w:t>
      </w:r>
    </w:p>
    <w:p w14:paraId="1BFC4976" w14:textId="6B049981" w:rsidR="00872934" w:rsidRDefault="00E34418" w:rsidP="00E34418">
      <w:pPr>
        <w:spacing w:after="0" w:line="360" w:lineRule="auto"/>
        <w:jc w:val="both"/>
        <w:rPr>
          <w:rFonts w:ascii="Times New Roman" w:hAnsi="Times New Roman" w:cs="Times New Roman"/>
          <w:i/>
          <w:iCs/>
        </w:rPr>
      </w:pPr>
      <w:r>
        <w:rPr>
          <w:rFonts w:ascii="Times New Roman" w:hAnsi="Times New Roman" w:cs="Times New Roman"/>
          <w:i/>
          <w:iCs/>
        </w:rPr>
        <w:t xml:space="preserve">Atsakymas: </w:t>
      </w:r>
      <w:r w:rsidR="00872934" w:rsidRPr="00E34418">
        <w:rPr>
          <w:rFonts w:ascii="Times New Roman" w:hAnsi="Times New Roman" w:cs="Times New Roman"/>
          <w:i/>
          <w:iCs/>
        </w:rPr>
        <w:t xml:space="preserve">Šviesos intensyvumas </w:t>
      </w:r>
      <w:r w:rsidR="0088013B" w:rsidRPr="00E34418">
        <w:rPr>
          <w:rFonts w:ascii="Times New Roman" w:hAnsi="Times New Roman" w:cs="Times New Roman"/>
          <w:i/>
          <w:iCs/>
        </w:rPr>
        <w:t xml:space="preserve">kinta dienos metu. Nuo saulėtekio iki vidurdienio didėja, vidurdienį jis yra intensyviausias, o vėliau iki saulėtekio ima mažėti. </w:t>
      </w:r>
      <w:r w:rsidR="0081162C" w:rsidRPr="00E34418">
        <w:rPr>
          <w:rFonts w:ascii="Times New Roman" w:hAnsi="Times New Roman" w:cs="Times New Roman"/>
          <w:i/>
          <w:iCs/>
        </w:rPr>
        <w:t xml:space="preserve">Tai tiesiogiai yra susiję su fotosintezės intensyvumo kitimu paros metu – didėjant šviesos intensyvumui, didėja ir fotosintezės aktyvumas. </w:t>
      </w:r>
    </w:p>
    <w:p w14:paraId="2A81EC04" w14:textId="77777777" w:rsidR="003159F9" w:rsidRPr="00E34418" w:rsidRDefault="003159F9" w:rsidP="00E34418">
      <w:pPr>
        <w:spacing w:after="0" w:line="360" w:lineRule="auto"/>
        <w:jc w:val="both"/>
        <w:rPr>
          <w:rFonts w:ascii="Times New Roman" w:hAnsi="Times New Roman" w:cs="Times New Roman"/>
          <w:i/>
          <w:iCs/>
        </w:rPr>
      </w:pPr>
    </w:p>
    <w:p w14:paraId="1EAA0586" w14:textId="77777777" w:rsidR="009D2BD3" w:rsidRPr="00AE6349" w:rsidRDefault="009D2BD3" w:rsidP="009D2BD3">
      <w:pPr>
        <w:spacing w:after="0" w:line="360" w:lineRule="auto"/>
        <w:ind w:firstLine="567"/>
        <w:rPr>
          <w:rFonts w:ascii="Times New Roman" w:hAnsi="Times New Roman" w:cs="Times New Roman"/>
          <w:sz w:val="24"/>
          <w:szCs w:val="24"/>
        </w:rPr>
      </w:pPr>
      <w:r w:rsidRPr="00071EB0">
        <w:rPr>
          <w:rFonts w:ascii="Times New Roman" w:hAnsi="Times New Roman" w:cs="Times New Roman"/>
          <w:b/>
          <w:sz w:val="24"/>
          <w:szCs w:val="24"/>
        </w:rPr>
        <w:t>3 eksperimentas</w:t>
      </w:r>
      <w:r w:rsidRPr="00AE6349">
        <w:rPr>
          <w:rFonts w:ascii="Times New Roman" w:hAnsi="Times New Roman" w:cs="Times New Roman"/>
          <w:sz w:val="24"/>
          <w:szCs w:val="24"/>
        </w:rPr>
        <w:t>: Fotosintezės efektyvumo priklausomybės nuo temperatūros tyrimas</w:t>
      </w:r>
    </w:p>
    <w:p w14:paraId="7BA2B926" w14:textId="77777777" w:rsidR="009D2BD3" w:rsidRPr="00AE6349" w:rsidRDefault="009D2BD3" w:rsidP="009D2BD3">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sz w:val="24"/>
          <w:szCs w:val="24"/>
        </w:rPr>
        <w:t xml:space="preserve">Darbo eiga: Paruošiamas 0,1 proc. natrio </w:t>
      </w:r>
      <w:proofErr w:type="spellStart"/>
      <w:r w:rsidRPr="00AE6349">
        <w:rPr>
          <w:rFonts w:ascii="Times New Roman" w:hAnsi="Times New Roman" w:cs="Times New Roman"/>
          <w:sz w:val="24"/>
          <w:szCs w:val="24"/>
        </w:rPr>
        <w:t>hidrokarbonato</w:t>
      </w:r>
      <w:proofErr w:type="spellEnd"/>
      <w:r w:rsidRPr="00AE6349">
        <w:rPr>
          <w:rFonts w:ascii="Times New Roman" w:hAnsi="Times New Roman" w:cs="Times New Roman"/>
          <w:sz w:val="24"/>
          <w:szCs w:val="24"/>
        </w:rPr>
        <w:t xml:space="preserve"> tirpalas, į jį panardinamas augalas ir apgaubiamas piltuvėliu. Ant piltuvėlio viršaus užmaunamas mėgintuvėlis skirtas susidariusioms dujoms surinkti. Šalia padedamas šviesos šaltinis su pastovaus šviesos stiprio lempute. Šviesos šaltinis nuo tiriamojo augalo yra nutolęs 10 centimetrų atstumu. Į cheminę stiklinę yra įstatomas termometras ir cheminė stiklinė pastatoma ant reguliuojamos temperatūros </w:t>
      </w:r>
      <w:proofErr w:type="spellStart"/>
      <w:r w:rsidRPr="00AE6349">
        <w:rPr>
          <w:rFonts w:ascii="Times New Roman" w:hAnsi="Times New Roman" w:cs="Times New Roman"/>
          <w:sz w:val="24"/>
          <w:szCs w:val="24"/>
        </w:rPr>
        <w:t>kaitlentės</w:t>
      </w:r>
      <w:proofErr w:type="spellEnd"/>
      <w:r w:rsidRPr="00AE6349">
        <w:rPr>
          <w:rFonts w:ascii="Times New Roman" w:hAnsi="Times New Roman" w:cs="Times New Roman"/>
          <w:sz w:val="24"/>
          <w:szCs w:val="24"/>
        </w:rPr>
        <w:t>, temperatūrą keliant nuo 10</w:t>
      </w:r>
      <w:r w:rsidRPr="00AE6349">
        <w:rPr>
          <w:rFonts w:ascii="Times New Roman" w:hAnsi="Times New Roman"/>
          <w:iCs/>
          <w:sz w:val="24"/>
          <w:szCs w:val="24"/>
        </w:rPr>
        <w:t>°C</w:t>
      </w:r>
      <w:r w:rsidRPr="00AE6349">
        <w:rPr>
          <w:rFonts w:ascii="Times New Roman" w:hAnsi="Times New Roman" w:cs="Times New Roman"/>
          <w:sz w:val="24"/>
          <w:szCs w:val="24"/>
        </w:rPr>
        <w:t xml:space="preserve"> po 2</w:t>
      </w:r>
      <w:r w:rsidRPr="00AE6349">
        <w:rPr>
          <w:rFonts w:ascii="Times New Roman" w:hAnsi="Times New Roman"/>
          <w:iCs/>
          <w:sz w:val="24"/>
          <w:szCs w:val="24"/>
        </w:rPr>
        <w:t>°C</w:t>
      </w:r>
      <w:r w:rsidRPr="00AE6349">
        <w:rPr>
          <w:rFonts w:ascii="Times New Roman" w:hAnsi="Times New Roman" w:cs="Times New Roman"/>
          <w:sz w:val="24"/>
          <w:szCs w:val="24"/>
        </w:rPr>
        <w:t xml:space="preserve"> iki 30 </w:t>
      </w:r>
      <w:r w:rsidRPr="00AE6349">
        <w:rPr>
          <w:rFonts w:ascii="Times New Roman" w:hAnsi="Times New Roman"/>
          <w:iCs/>
          <w:sz w:val="24"/>
          <w:szCs w:val="24"/>
        </w:rPr>
        <w:t>°C</w:t>
      </w:r>
      <w:r>
        <w:rPr>
          <w:rFonts w:ascii="Times New Roman" w:hAnsi="Times New Roman"/>
          <w:iCs/>
          <w:sz w:val="24"/>
          <w:szCs w:val="24"/>
        </w:rPr>
        <w:t>.</w:t>
      </w:r>
    </w:p>
    <w:p w14:paraId="2CA5CDFC" w14:textId="77777777" w:rsidR="009D2BD3" w:rsidRDefault="009D2BD3" w:rsidP="009D2BD3">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sz w:val="24"/>
          <w:szCs w:val="24"/>
        </w:rPr>
        <w:t>Fotosintezės efektyvumas</w:t>
      </w:r>
      <w:r w:rsidRPr="00AE6349" w:rsidDel="004565DE">
        <w:rPr>
          <w:rFonts w:ascii="Times New Roman" w:hAnsi="Times New Roman" w:cs="Times New Roman"/>
          <w:sz w:val="24"/>
          <w:szCs w:val="24"/>
        </w:rPr>
        <w:t xml:space="preserve"> </w:t>
      </w:r>
      <w:r w:rsidRPr="00AE6349">
        <w:rPr>
          <w:rFonts w:ascii="Times New Roman" w:hAnsi="Times New Roman" w:cs="Times New Roman"/>
          <w:sz w:val="24"/>
          <w:szCs w:val="24"/>
        </w:rPr>
        <w:t>nustatomas remiantis išsiskyrusių burbuliukų skaičiumi per minutę. Temperatūra yra keičiama kas penkias minutes. Prie atitinkamos temperatūros tiriamasis augalas yra laikomas 5 minutes, burbuliukų skaičius skaičiuojamas penktąją tyrimo minutę.</w:t>
      </w:r>
    </w:p>
    <w:p w14:paraId="6FDBF4AA" w14:textId="77777777" w:rsidR="009D2BD3" w:rsidRPr="00AE6349" w:rsidRDefault="009D2BD3" w:rsidP="009D2BD3">
      <w:pPr>
        <w:spacing w:after="0" w:line="360" w:lineRule="auto"/>
        <w:ind w:firstLine="567"/>
        <w:rPr>
          <w:rFonts w:ascii="Times New Roman" w:hAnsi="Times New Roman" w:cs="Times New Roman"/>
          <w:sz w:val="24"/>
          <w:szCs w:val="24"/>
        </w:rPr>
      </w:pPr>
      <w:proofErr w:type="spellStart"/>
      <w:r w:rsidRPr="00AE6349">
        <w:rPr>
          <w:rFonts w:ascii="Times New Roman" w:hAnsi="Times New Roman" w:cs="Times New Roman"/>
          <w:i/>
          <w:sz w:val="24"/>
          <w:szCs w:val="24"/>
        </w:rPr>
        <w:t>Geogebra</w:t>
      </w:r>
      <w:proofErr w:type="spellEnd"/>
      <w:r w:rsidRPr="00AE6349">
        <w:rPr>
          <w:rFonts w:ascii="Times New Roman" w:hAnsi="Times New Roman" w:cs="Times New Roman"/>
          <w:sz w:val="24"/>
          <w:szCs w:val="24"/>
        </w:rPr>
        <w:t xml:space="preserve">: </w:t>
      </w:r>
      <w:hyperlink r:id="rId10" w:tgtFrame="_blank" w:history="1">
        <w:r w:rsidRPr="00AE6349">
          <w:rPr>
            <w:rStyle w:val="Hipersaitas"/>
            <w:rFonts w:ascii="Times New Roman" w:hAnsi="Times New Roman" w:cs="Times New Roman"/>
            <w:sz w:val="24"/>
            <w:szCs w:val="24"/>
            <w:bdr w:val="none" w:sz="0" w:space="0" w:color="auto" w:frame="1"/>
            <w:shd w:val="clear" w:color="auto" w:fill="FFFFFF"/>
          </w:rPr>
          <w:t>https://www.geogebra.org/m/tvuft8mk</w:t>
        </w:r>
      </w:hyperlink>
    </w:p>
    <w:p w14:paraId="11DE77E3" w14:textId="231B8681" w:rsidR="009D2BD3" w:rsidRDefault="009D2BD3" w:rsidP="00CF04DF">
      <w:pPr>
        <w:spacing w:after="0" w:line="360" w:lineRule="auto"/>
        <w:jc w:val="both"/>
        <w:rPr>
          <w:rFonts w:ascii="Times New Roman" w:hAnsi="Times New Roman" w:cs="Times New Roman"/>
        </w:rPr>
      </w:pPr>
    </w:p>
    <w:p w14:paraId="1371398A" w14:textId="77777777" w:rsidR="006A1F29" w:rsidRDefault="006A1F29" w:rsidP="006A1F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BD6BE9">
        <w:rPr>
          <w:rFonts w:ascii="Times New Roman" w:hAnsi="Times New Roman" w:cs="Times New Roman"/>
          <w:sz w:val="24"/>
          <w:szCs w:val="24"/>
        </w:rPr>
        <w:t>Suformuluokite šio tyrimo hipotezę.</w:t>
      </w:r>
    </w:p>
    <w:p w14:paraId="0224E2E7" w14:textId="0E00BC49" w:rsidR="0081162C" w:rsidRPr="006A1F29" w:rsidRDefault="006A1F29" w:rsidP="006A1F29">
      <w:pPr>
        <w:spacing w:after="0" w:line="360" w:lineRule="auto"/>
        <w:jc w:val="both"/>
        <w:rPr>
          <w:rFonts w:ascii="Times New Roman" w:hAnsi="Times New Roman" w:cs="Times New Roman"/>
          <w:i/>
          <w:iCs/>
        </w:rPr>
      </w:pPr>
      <w:r>
        <w:rPr>
          <w:rFonts w:ascii="Times New Roman" w:hAnsi="Times New Roman" w:cs="Times New Roman"/>
          <w:i/>
          <w:iCs/>
        </w:rPr>
        <w:t xml:space="preserve">Atsakymas: </w:t>
      </w:r>
      <w:r w:rsidR="0081162C" w:rsidRPr="006A1F29">
        <w:rPr>
          <w:rFonts w:ascii="Times New Roman" w:hAnsi="Times New Roman" w:cs="Times New Roman"/>
          <w:i/>
          <w:iCs/>
        </w:rPr>
        <w:t>Didėjant temperatūrai iki tam tikros ribos fotosintezės efektyvumas didėja iki maksimalaus, viršijus šią ribą fotosintezės efektyvumas ima mažėti.</w:t>
      </w:r>
    </w:p>
    <w:p w14:paraId="1D2D7D07" w14:textId="77777777" w:rsidR="006A1F29" w:rsidRDefault="006A1F29" w:rsidP="006A1F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2.1. </w:t>
      </w:r>
      <w:r w:rsidRPr="00BD6BE9">
        <w:rPr>
          <w:rFonts w:ascii="Times New Roman" w:hAnsi="Times New Roman" w:cs="Times New Roman"/>
          <w:sz w:val="24"/>
          <w:szCs w:val="24"/>
        </w:rPr>
        <w:t xml:space="preserve">Naudodamiesi </w:t>
      </w:r>
      <w:proofErr w:type="spellStart"/>
      <w:r w:rsidRPr="00BD6BE9">
        <w:rPr>
          <w:rFonts w:ascii="Times New Roman" w:hAnsi="Times New Roman" w:cs="Times New Roman"/>
          <w:sz w:val="24"/>
          <w:szCs w:val="24"/>
        </w:rPr>
        <w:t>Geogebra</w:t>
      </w:r>
      <w:proofErr w:type="spellEnd"/>
      <w:r w:rsidRPr="00BD6BE9">
        <w:rPr>
          <w:rFonts w:ascii="Times New Roman" w:hAnsi="Times New Roman" w:cs="Times New Roman"/>
          <w:sz w:val="24"/>
          <w:szCs w:val="24"/>
        </w:rPr>
        <w:t xml:space="preserve"> aplinkoje pateikta fotosintezės efektyvumo priklausomybės nuo temperatūros simuliacija nubraižykite šios priklausomybės grafiką. </w:t>
      </w:r>
    </w:p>
    <w:p w14:paraId="0839990F" w14:textId="7E3167DE" w:rsidR="006A1F29" w:rsidRPr="006A1F29" w:rsidRDefault="00702048" w:rsidP="00702048">
      <w:pPr>
        <w:spacing w:after="0" w:line="360" w:lineRule="auto"/>
        <w:rPr>
          <w:rFonts w:ascii="Times New Roman" w:hAnsi="Times New Roman" w:cs="Times New Roman"/>
        </w:rPr>
      </w:pPr>
      <w:r>
        <w:rPr>
          <w:rFonts w:ascii="Times New Roman" w:hAnsi="Times New Roman" w:cs="Times New Roman"/>
          <w:i/>
          <w:iCs/>
        </w:rPr>
        <w:t>Atsakymas:</w:t>
      </w:r>
    </w:p>
    <w:p w14:paraId="6081B533" w14:textId="6B11406A" w:rsidR="0081162C" w:rsidRPr="00DB1E11" w:rsidRDefault="0081162C" w:rsidP="00CF04DF">
      <w:pPr>
        <w:pStyle w:val="Sraopastraipa"/>
        <w:spacing w:after="0" w:line="360" w:lineRule="auto"/>
        <w:rPr>
          <w:rFonts w:ascii="Times New Roman" w:hAnsi="Times New Roman" w:cs="Times New Roman"/>
        </w:rPr>
      </w:pPr>
      <w:r w:rsidRPr="003F1D26">
        <w:rPr>
          <w:rFonts w:ascii="Times New Roman" w:hAnsi="Times New Roman" w:cs="Times New Roman"/>
          <w:noProof/>
          <w:lang w:eastAsia="lt-LT"/>
        </w:rPr>
        <w:drawing>
          <wp:inline distT="0" distB="0" distL="0" distR="0" wp14:anchorId="0FE10903" wp14:editId="47237E26">
            <wp:extent cx="3619500" cy="3131726"/>
            <wp:effectExtent l="0" t="0" r="0" b="0"/>
            <wp:docPr id="6479497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49727" name=""/>
                    <pic:cNvPicPr/>
                  </pic:nvPicPr>
                  <pic:blipFill>
                    <a:blip r:embed="rId11"/>
                    <a:stretch>
                      <a:fillRect/>
                    </a:stretch>
                  </pic:blipFill>
                  <pic:spPr>
                    <a:xfrm>
                      <a:off x="0" y="0"/>
                      <a:ext cx="3627958" cy="3139044"/>
                    </a:xfrm>
                    <a:prstGeom prst="rect">
                      <a:avLst/>
                    </a:prstGeom>
                  </pic:spPr>
                </pic:pic>
              </a:graphicData>
            </a:graphic>
          </wp:inline>
        </w:drawing>
      </w:r>
    </w:p>
    <w:p w14:paraId="22A4A0B6" w14:textId="77777777" w:rsidR="006D2009" w:rsidRDefault="006D2009" w:rsidP="006D200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2.2. </w:t>
      </w:r>
      <w:r w:rsidRPr="00BD6BE9">
        <w:rPr>
          <w:rFonts w:ascii="Times New Roman" w:hAnsi="Times New Roman" w:cs="Times New Roman"/>
          <w:sz w:val="24"/>
          <w:szCs w:val="24"/>
        </w:rPr>
        <w:t>Remkitės grafiku ir suformuluokite šio eksperimento išvadą.</w:t>
      </w:r>
    </w:p>
    <w:p w14:paraId="5F841D0F" w14:textId="48B46117" w:rsidR="00EF63B1" w:rsidRDefault="006D2009" w:rsidP="006D2009">
      <w:pPr>
        <w:spacing w:after="0" w:line="360" w:lineRule="auto"/>
        <w:rPr>
          <w:rFonts w:ascii="Times New Roman" w:hAnsi="Times New Roman" w:cs="Times New Roman"/>
          <w:i/>
          <w:iCs/>
        </w:rPr>
      </w:pPr>
      <w:r>
        <w:rPr>
          <w:rFonts w:ascii="Times New Roman" w:hAnsi="Times New Roman" w:cs="Times New Roman"/>
          <w:i/>
          <w:iCs/>
        </w:rPr>
        <w:t>Atsakymas:</w:t>
      </w:r>
      <w:r>
        <w:rPr>
          <w:rFonts w:ascii="Times New Roman" w:hAnsi="Times New Roman" w:cs="Times New Roman"/>
          <w:i/>
          <w:iCs/>
        </w:rPr>
        <w:t xml:space="preserve"> </w:t>
      </w:r>
      <w:r w:rsidR="00EF63B1" w:rsidRPr="006D2009">
        <w:rPr>
          <w:rFonts w:ascii="Times New Roman" w:hAnsi="Times New Roman" w:cs="Times New Roman"/>
          <w:i/>
          <w:iCs/>
        </w:rPr>
        <w:t>Fotosintezės efektyvumas didėja iki 23 °C, o vėliau ima mažėti.</w:t>
      </w:r>
    </w:p>
    <w:p w14:paraId="4AFD921C" w14:textId="77777777" w:rsidR="009141B0" w:rsidRPr="006D2009" w:rsidRDefault="009141B0" w:rsidP="006D2009">
      <w:pPr>
        <w:spacing w:after="0" w:line="360" w:lineRule="auto"/>
        <w:rPr>
          <w:rFonts w:ascii="Times New Roman" w:hAnsi="Times New Roman" w:cs="Times New Roman"/>
        </w:rPr>
      </w:pPr>
    </w:p>
    <w:p w14:paraId="54FF41B4" w14:textId="77777777" w:rsidR="009141B0" w:rsidRDefault="009141B0" w:rsidP="009141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BD6BE9">
        <w:rPr>
          <w:rFonts w:ascii="Times New Roman" w:hAnsi="Times New Roman" w:cs="Times New Roman"/>
          <w:sz w:val="24"/>
          <w:szCs w:val="24"/>
        </w:rPr>
        <w:t>Remkitės grafiku ir nurodykite optimaliausią temperatūrą, kada fotosintezės efektyvumas</w:t>
      </w:r>
      <w:r w:rsidRPr="00BD6BE9" w:rsidDel="004565DE">
        <w:rPr>
          <w:rFonts w:ascii="Times New Roman" w:hAnsi="Times New Roman" w:cs="Times New Roman"/>
          <w:sz w:val="24"/>
          <w:szCs w:val="24"/>
        </w:rPr>
        <w:t xml:space="preserve"> </w:t>
      </w:r>
      <w:r w:rsidRPr="00BD6BE9">
        <w:rPr>
          <w:rFonts w:ascii="Times New Roman" w:hAnsi="Times New Roman" w:cs="Times New Roman"/>
          <w:sz w:val="24"/>
          <w:szCs w:val="24"/>
        </w:rPr>
        <w:t>yra didžiausias.</w:t>
      </w:r>
    </w:p>
    <w:p w14:paraId="25906305" w14:textId="52D8B00F" w:rsidR="00EF63B1" w:rsidRDefault="009141B0" w:rsidP="009141B0">
      <w:pPr>
        <w:spacing w:after="0" w:line="360" w:lineRule="auto"/>
        <w:rPr>
          <w:rFonts w:ascii="Times New Roman" w:hAnsi="Times New Roman" w:cs="Times New Roman"/>
          <w:i/>
          <w:iCs/>
        </w:rPr>
      </w:pPr>
      <w:r>
        <w:rPr>
          <w:rFonts w:ascii="Times New Roman" w:hAnsi="Times New Roman" w:cs="Times New Roman"/>
          <w:i/>
          <w:iCs/>
        </w:rPr>
        <w:t xml:space="preserve">Atsakymas: </w:t>
      </w:r>
      <w:r w:rsidR="00EF63B1" w:rsidRPr="009141B0">
        <w:rPr>
          <w:rFonts w:ascii="Times New Roman" w:hAnsi="Times New Roman" w:cs="Times New Roman"/>
          <w:i/>
          <w:iCs/>
        </w:rPr>
        <w:t>Didžiausias aktyvumas yra intervale nuo 22 iki 24 °C</w:t>
      </w:r>
      <w:r>
        <w:rPr>
          <w:rFonts w:ascii="Times New Roman" w:hAnsi="Times New Roman" w:cs="Times New Roman"/>
          <w:i/>
          <w:iCs/>
        </w:rPr>
        <w:t>.</w:t>
      </w:r>
    </w:p>
    <w:p w14:paraId="5DE7040B" w14:textId="77777777" w:rsidR="002B7D99" w:rsidRPr="009141B0" w:rsidRDefault="002B7D99" w:rsidP="009141B0">
      <w:pPr>
        <w:spacing w:after="0" w:line="360" w:lineRule="auto"/>
        <w:rPr>
          <w:rFonts w:ascii="Times New Roman" w:hAnsi="Times New Roman" w:cs="Times New Roman"/>
          <w:i/>
          <w:iCs/>
        </w:rPr>
      </w:pPr>
    </w:p>
    <w:p w14:paraId="0292F69D" w14:textId="77777777" w:rsidR="002B7D99" w:rsidRDefault="002B7D99" w:rsidP="002B7D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Pr="00BD6BE9">
        <w:rPr>
          <w:rFonts w:ascii="Times New Roman" w:hAnsi="Times New Roman" w:cs="Times New Roman"/>
          <w:sz w:val="24"/>
          <w:szCs w:val="24"/>
        </w:rPr>
        <w:t>Apibūdinkite, kas gali lemti fotosintezės efektyvumo mažėjimą didėjant temperatūrai.</w:t>
      </w:r>
    </w:p>
    <w:p w14:paraId="5B5FF627" w14:textId="4C253C7E" w:rsidR="00EF63B1" w:rsidRDefault="002B7D99" w:rsidP="002B7D99">
      <w:pPr>
        <w:spacing w:after="0" w:line="360" w:lineRule="auto"/>
        <w:jc w:val="both"/>
        <w:rPr>
          <w:rFonts w:ascii="Times New Roman" w:hAnsi="Times New Roman" w:cs="Times New Roman"/>
          <w:i/>
          <w:iCs/>
        </w:rPr>
      </w:pPr>
      <w:r>
        <w:rPr>
          <w:rFonts w:ascii="Times New Roman" w:hAnsi="Times New Roman" w:cs="Times New Roman"/>
          <w:i/>
          <w:iCs/>
        </w:rPr>
        <w:t xml:space="preserve">Atsakymas: </w:t>
      </w:r>
      <w:r w:rsidR="00EF63B1" w:rsidRPr="002B7D99">
        <w:rPr>
          <w:rFonts w:ascii="Times New Roman" w:hAnsi="Times New Roman" w:cs="Times New Roman"/>
          <w:i/>
          <w:iCs/>
        </w:rPr>
        <w:t>Fotosintezėje dalyvaujantys fermentai, dėl didėjančios temperatūros pradeda denatūruoti, kas lemia fotosintezės efektyvumo mažėjimą</w:t>
      </w:r>
      <w:r>
        <w:rPr>
          <w:rFonts w:ascii="Times New Roman" w:hAnsi="Times New Roman" w:cs="Times New Roman"/>
          <w:i/>
          <w:iCs/>
        </w:rPr>
        <w:t>.</w:t>
      </w:r>
    </w:p>
    <w:p w14:paraId="4B8E9972" w14:textId="77777777" w:rsidR="002B7D99" w:rsidRDefault="002B7D99" w:rsidP="002B7D99">
      <w:pPr>
        <w:spacing w:after="0" w:line="360" w:lineRule="auto"/>
        <w:jc w:val="both"/>
        <w:rPr>
          <w:rFonts w:ascii="Times New Roman" w:hAnsi="Times New Roman" w:cs="Times New Roman"/>
          <w:i/>
          <w:iCs/>
        </w:rPr>
      </w:pPr>
    </w:p>
    <w:p w14:paraId="0D2128C1" w14:textId="77777777" w:rsidR="002B7D99" w:rsidRDefault="002B7D99" w:rsidP="002B7D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BD6BE9">
        <w:rPr>
          <w:rFonts w:ascii="Times New Roman" w:hAnsi="Times New Roman" w:cs="Times New Roman"/>
          <w:sz w:val="24"/>
          <w:szCs w:val="24"/>
        </w:rPr>
        <w:t>Remkitės turimomis žiniomis ir apibūdinkite, kaip nuo temperatūros gali priklausyti sausomoje augančių augalų fotosintezės efektyvumas Lietuvoje, Vidutinių platumų klimatinėje zonoje.</w:t>
      </w:r>
    </w:p>
    <w:p w14:paraId="248CE52D" w14:textId="0DC57059" w:rsidR="00EF63B1" w:rsidRDefault="002B7D99" w:rsidP="002B7D99">
      <w:pPr>
        <w:spacing w:after="0" w:line="360" w:lineRule="auto"/>
        <w:jc w:val="both"/>
        <w:rPr>
          <w:rFonts w:ascii="Times New Roman" w:hAnsi="Times New Roman" w:cs="Times New Roman"/>
          <w:i/>
          <w:iCs/>
        </w:rPr>
      </w:pPr>
      <w:r>
        <w:rPr>
          <w:rFonts w:ascii="Times New Roman" w:hAnsi="Times New Roman" w:cs="Times New Roman"/>
          <w:i/>
          <w:iCs/>
        </w:rPr>
        <w:t xml:space="preserve">Atsakymas: </w:t>
      </w:r>
      <w:r w:rsidR="00EF63B1" w:rsidRPr="002B7D99">
        <w:rPr>
          <w:rFonts w:ascii="Times New Roman" w:hAnsi="Times New Roman" w:cs="Times New Roman"/>
          <w:i/>
          <w:iCs/>
        </w:rPr>
        <w:t xml:space="preserve">Fotosintezės efektyvumas sausumoje augančių augalų dėl aukštos temperatūros mažės, nes augalai užvers žioteles, nevykdys </w:t>
      </w:r>
      <w:proofErr w:type="spellStart"/>
      <w:r w:rsidR="00EF63B1" w:rsidRPr="002B7D99">
        <w:rPr>
          <w:rFonts w:ascii="Times New Roman" w:hAnsi="Times New Roman" w:cs="Times New Roman"/>
          <w:i/>
          <w:iCs/>
        </w:rPr>
        <w:t>transpiracijos</w:t>
      </w:r>
      <w:proofErr w:type="spellEnd"/>
      <w:r w:rsidR="00EF63B1" w:rsidRPr="002B7D99">
        <w:rPr>
          <w:rFonts w:ascii="Times New Roman" w:hAnsi="Times New Roman" w:cs="Times New Roman"/>
          <w:i/>
          <w:iCs/>
        </w:rPr>
        <w:t xml:space="preserve"> taupydami vandenį, dėl to augalai negaus fotosintezei būtino anglies dioksido.</w:t>
      </w:r>
    </w:p>
    <w:p w14:paraId="6A73C485" w14:textId="77777777" w:rsidR="002B7D99" w:rsidRPr="002B7D99" w:rsidRDefault="002B7D99" w:rsidP="002B7D99">
      <w:pPr>
        <w:spacing w:after="0" w:line="360" w:lineRule="auto"/>
        <w:rPr>
          <w:rFonts w:ascii="Times New Roman" w:hAnsi="Times New Roman" w:cs="Times New Roman"/>
          <w:i/>
          <w:iCs/>
        </w:rPr>
      </w:pPr>
    </w:p>
    <w:p w14:paraId="4806E464" w14:textId="77777777" w:rsidR="00D755C8" w:rsidRPr="00BD6BE9" w:rsidRDefault="00D755C8" w:rsidP="00D755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BD6BE9">
        <w:rPr>
          <w:rFonts w:ascii="Times New Roman" w:hAnsi="Times New Roman" w:cs="Times New Roman"/>
          <w:sz w:val="24"/>
          <w:szCs w:val="24"/>
        </w:rPr>
        <w:t xml:space="preserve">Ar pasikeistų pateiktų duomenų grafikas ir kaip, jeigu eksperimentui atlikti būtų naudojamas vandens augalas augantis pusiaujo klimatinės juostos vandens telkiniuose. </w:t>
      </w:r>
    </w:p>
    <w:p w14:paraId="54E6F364" w14:textId="3E0D7C68" w:rsidR="00EF63B1" w:rsidRPr="00D755C8" w:rsidRDefault="00D755C8" w:rsidP="00D755C8">
      <w:pPr>
        <w:spacing w:after="0" w:line="360" w:lineRule="auto"/>
        <w:jc w:val="both"/>
        <w:rPr>
          <w:rFonts w:ascii="Times New Roman" w:hAnsi="Times New Roman" w:cs="Times New Roman"/>
          <w:i/>
          <w:iCs/>
        </w:rPr>
      </w:pPr>
      <w:r>
        <w:rPr>
          <w:rFonts w:ascii="Times New Roman" w:hAnsi="Times New Roman" w:cs="Times New Roman"/>
          <w:i/>
          <w:iCs/>
        </w:rPr>
        <w:t xml:space="preserve">Atsakymas: </w:t>
      </w:r>
      <w:r w:rsidR="00EF63B1" w:rsidRPr="00D755C8">
        <w:rPr>
          <w:rFonts w:ascii="Times New Roman" w:hAnsi="Times New Roman" w:cs="Times New Roman"/>
          <w:i/>
          <w:iCs/>
        </w:rPr>
        <w:t>Grafikas pasistumt</w:t>
      </w:r>
      <w:r w:rsidR="00DD78C4" w:rsidRPr="00D755C8">
        <w:rPr>
          <w:rFonts w:ascii="Times New Roman" w:hAnsi="Times New Roman" w:cs="Times New Roman"/>
          <w:i/>
          <w:iCs/>
        </w:rPr>
        <w:t>ų</w:t>
      </w:r>
      <w:r w:rsidR="00EF63B1" w:rsidRPr="00D755C8">
        <w:rPr>
          <w:rFonts w:ascii="Times New Roman" w:hAnsi="Times New Roman" w:cs="Times New Roman"/>
          <w:i/>
          <w:iCs/>
        </w:rPr>
        <w:t xml:space="preserve"> į dešinę pusę, nes pusiaujo klimatinėje zonoje augantys augalai yra prisitaikę prie aukštesnės temperatūros, dėl to maksimalus fotosintezės aktyvumas turėtų būti </w:t>
      </w:r>
      <w:r w:rsidR="00DD78C4" w:rsidRPr="00D755C8">
        <w:rPr>
          <w:rFonts w:ascii="Times New Roman" w:hAnsi="Times New Roman" w:cs="Times New Roman"/>
          <w:i/>
          <w:iCs/>
        </w:rPr>
        <w:t>esant</w:t>
      </w:r>
      <w:r w:rsidR="00EF63B1" w:rsidRPr="00D755C8">
        <w:rPr>
          <w:rFonts w:ascii="Times New Roman" w:hAnsi="Times New Roman" w:cs="Times New Roman"/>
          <w:i/>
          <w:iCs/>
        </w:rPr>
        <w:t xml:space="preserve"> didesn</w:t>
      </w:r>
      <w:r w:rsidR="00DD78C4" w:rsidRPr="00D755C8">
        <w:rPr>
          <w:rFonts w:ascii="Times New Roman" w:hAnsi="Times New Roman" w:cs="Times New Roman"/>
          <w:i/>
          <w:iCs/>
        </w:rPr>
        <w:t>ei</w:t>
      </w:r>
      <w:r w:rsidR="00EF63B1" w:rsidRPr="00D755C8">
        <w:rPr>
          <w:rFonts w:ascii="Times New Roman" w:hAnsi="Times New Roman" w:cs="Times New Roman"/>
          <w:i/>
          <w:iCs/>
        </w:rPr>
        <w:t xml:space="preserve"> temperatūr</w:t>
      </w:r>
      <w:r w:rsidR="00DD78C4" w:rsidRPr="00D755C8">
        <w:rPr>
          <w:rFonts w:ascii="Times New Roman" w:hAnsi="Times New Roman" w:cs="Times New Roman"/>
          <w:i/>
          <w:iCs/>
        </w:rPr>
        <w:t>ai</w:t>
      </w:r>
      <w:r w:rsidR="008A25E7">
        <w:rPr>
          <w:rFonts w:ascii="Times New Roman" w:hAnsi="Times New Roman" w:cs="Times New Roman"/>
          <w:i/>
          <w:iCs/>
        </w:rPr>
        <w:t>.</w:t>
      </w:r>
    </w:p>
    <w:p w14:paraId="7D30D1A0" w14:textId="77777777" w:rsidR="00EF63B1" w:rsidRDefault="00EF63B1" w:rsidP="00CF04DF">
      <w:pPr>
        <w:pStyle w:val="Sraopastraipa"/>
        <w:spacing w:after="0" w:line="360" w:lineRule="auto"/>
        <w:ind w:left="709"/>
        <w:rPr>
          <w:rFonts w:ascii="Times New Roman" w:hAnsi="Times New Roman" w:cs="Times New Roman"/>
        </w:rPr>
      </w:pPr>
    </w:p>
    <w:bookmarkEnd w:id="0"/>
    <w:p w14:paraId="6DBF70A0" w14:textId="77777777" w:rsidR="008A25E7" w:rsidRPr="00BD6BE9" w:rsidRDefault="008A25E7" w:rsidP="008A25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BD6BE9">
        <w:rPr>
          <w:rFonts w:ascii="Times New Roman" w:hAnsi="Times New Roman" w:cs="Times New Roman"/>
          <w:sz w:val="24"/>
          <w:szCs w:val="24"/>
        </w:rPr>
        <w:t>Kokia organinė medžiaga yra pagaminama fotosintezės metu ir nurodykite dvi jos reikšmes augalui.</w:t>
      </w:r>
    </w:p>
    <w:p w14:paraId="34AD884E" w14:textId="24752E0D" w:rsidR="00DD78C4" w:rsidRPr="008A25E7" w:rsidRDefault="008A25E7" w:rsidP="008A25E7">
      <w:pPr>
        <w:spacing w:after="0" w:line="360" w:lineRule="auto"/>
        <w:jc w:val="both"/>
        <w:rPr>
          <w:rFonts w:ascii="Times New Roman" w:hAnsi="Times New Roman" w:cs="Times New Roman"/>
          <w:i/>
          <w:iCs/>
        </w:rPr>
      </w:pPr>
      <w:r>
        <w:rPr>
          <w:rFonts w:ascii="Times New Roman" w:hAnsi="Times New Roman" w:cs="Times New Roman"/>
          <w:i/>
          <w:iCs/>
        </w:rPr>
        <w:t xml:space="preserve">Atsakymas: </w:t>
      </w:r>
      <w:bookmarkStart w:id="1" w:name="_GoBack"/>
      <w:bookmarkEnd w:id="1"/>
      <w:r w:rsidR="00DD78C4" w:rsidRPr="008A25E7">
        <w:rPr>
          <w:rFonts w:ascii="Times New Roman" w:hAnsi="Times New Roman" w:cs="Times New Roman"/>
          <w:i/>
          <w:iCs/>
        </w:rPr>
        <w:t xml:space="preserve">Fotosintezės metu susidaro gliukozė, kurią augalai gali naudoti kaip energetinę medžiagą ATP sintezei, ląstelinio kvėpavimo metu; kaip rezervinė medžiaga, kuri verčiama į krakmolą ir sandėliuojama atitinkamuose augalo organuose; kaip struktūrinė medžiaga, nes iš jos susidaro celiuliozės molekulės sudarančios augalinės ląstelės sienelės struktūrą. </w:t>
      </w:r>
    </w:p>
    <w:p w14:paraId="69B3E037" w14:textId="77777777" w:rsidR="00DD78C4" w:rsidRPr="009363BB" w:rsidRDefault="00DD78C4" w:rsidP="00CF04DF">
      <w:pPr>
        <w:pStyle w:val="Sraopastraipa"/>
        <w:spacing w:after="0" w:line="360" w:lineRule="auto"/>
        <w:ind w:left="709"/>
        <w:rPr>
          <w:rFonts w:ascii="Times New Roman" w:hAnsi="Times New Roman" w:cs="Times New Roman"/>
        </w:rPr>
      </w:pPr>
    </w:p>
    <w:p w14:paraId="638E9D10" w14:textId="77777777" w:rsidR="0069377B" w:rsidRDefault="0069377B" w:rsidP="00CF04DF">
      <w:pPr>
        <w:spacing w:after="0" w:line="360" w:lineRule="auto"/>
      </w:pPr>
    </w:p>
    <w:sectPr w:rsidR="0069377B" w:rsidSect="00CF04DF">
      <w:pgSz w:w="11906" w:h="16838"/>
      <w:pgMar w:top="1276" w:right="720" w:bottom="72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2245E"/>
    <w:multiLevelType w:val="multilevel"/>
    <w:tmpl w:val="8DB00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DF561D"/>
    <w:multiLevelType w:val="multilevel"/>
    <w:tmpl w:val="6B4805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6654F2"/>
    <w:multiLevelType w:val="multilevel"/>
    <w:tmpl w:val="72DCD4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825CC6"/>
    <w:multiLevelType w:val="multilevel"/>
    <w:tmpl w:val="C50AC7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3230C72"/>
    <w:multiLevelType w:val="multilevel"/>
    <w:tmpl w:val="4FDE5D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0C6290C"/>
    <w:multiLevelType w:val="multilevel"/>
    <w:tmpl w:val="11508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66C5CEA"/>
    <w:multiLevelType w:val="multilevel"/>
    <w:tmpl w:val="829E82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B4"/>
    <w:rsid w:val="000E06D0"/>
    <w:rsid w:val="00113D2D"/>
    <w:rsid w:val="00162243"/>
    <w:rsid w:val="0029124C"/>
    <w:rsid w:val="002B368E"/>
    <w:rsid w:val="002B4A27"/>
    <w:rsid w:val="002B4BB4"/>
    <w:rsid w:val="002B7D99"/>
    <w:rsid w:val="00304522"/>
    <w:rsid w:val="003159F9"/>
    <w:rsid w:val="003248BF"/>
    <w:rsid w:val="00572324"/>
    <w:rsid w:val="005C68FA"/>
    <w:rsid w:val="0069377B"/>
    <w:rsid w:val="006A1F29"/>
    <w:rsid w:val="006B4B8B"/>
    <w:rsid w:val="006C7FE3"/>
    <w:rsid w:val="006D2009"/>
    <w:rsid w:val="00702048"/>
    <w:rsid w:val="00711218"/>
    <w:rsid w:val="00791B33"/>
    <w:rsid w:val="0081162C"/>
    <w:rsid w:val="00843C31"/>
    <w:rsid w:val="00872934"/>
    <w:rsid w:val="0088013B"/>
    <w:rsid w:val="008A25E7"/>
    <w:rsid w:val="008F29D0"/>
    <w:rsid w:val="009141B0"/>
    <w:rsid w:val="009D1DE6"/>
    <w:rsid w:val="009D2BD3"/>
    <w:rsid w:val="009F1588"/>
    <w:rsid w:val="00B46981"/>
    <w:rsid w:val="00B53500"/>
    <w:rsid w:val="00CF04DF"/>
    <w:rsid w:val="00D200D8"/>
    <w:rsid w:val="00D755C8"/>
    <w:rsid w:val="00D76043"/>
    <w:rsid w:val="00DD78C4"/>
    <w:rsid w:val="00DF22A3"/>
    <w:rsid w:val="00E34418"/>
    <w:rsid w:val="00E90B12"/>
    <w:rsid w:val="00EF63B1"/>
    <w:rsid w:val="00F0709D"/>
    <w:rsid w:val="00F502B3"/>
    <w:rsid w:val="00F77B04"/>
    <w:rsid w:val="00FC7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1811"/>
  <w15:chartTrackingRefBased/>
  <w15:docId w15:val="{0AE62013-D9D1-41CE-B2DB-5A9B92EB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3D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13D2D"/>
    <w:pPr>
      <w:ind w:left="720"/>
      <w:contextualSpacing/>
    </w:pPr>
  </w:style>
  <w:style w:type="character" w:styleId="Hipersaitas">
    <w:name w:val="Hyperlink"/>
    <w:basedOn w:val="Numatytasispastraiposriftas"/>
    <w:uiPriority w:val="99"/>
    <w:semiHidden/>
    <w:unhideWhenUsed/>
    <w:rsid w:val="00113D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gebra.org/m/tvuft8m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geogebra.org/m/tvuft8mk"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hyperlink" Target="https://www.geogebra.org/m/tvuft8m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2A2652CFA8DE4588FB167D1504236E" ma:contentTypeVersion="10" ma:contentTypeDescription="Kurkite naują dokumentą." ma:contentTypeScope="" ma:versionID="55c47269b72dfcb8debb582f012145c7">
  <xsd:schema xmlns:xsd="http://www.w3.org/2001/XMLSchema" xmlns:xs="http://www.w3.org/2001/XMLSchema" xmlns:p="http://schemas.microsoft.com/office/2006/metadata/properties" xmlns:ns2="6a79d61c-888d-4354-b1d2-e81880843984" xmlns:ns3="4969c10b-36c3-465f-8597-757b16f1c437" targetNamespace="http://schemas.microsoft.com/office/2006/metadata/properties" ma:root="true" ma:fieldsID="6f952db3acf71c99865635fd7cb315b5" ns2:_="" ns3:_="">
    <xsd:import namespace="6a79d61c-888d-4354-b1d2-e81880843984"/>
    <xsd:import namespace="4969c10b-36c3-465f-8597-757b16f1c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d61c-888d-4354-b1d2-e81880843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9c10b-36c3-465f-8597-757b16f1c43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C3A05-BB31-4656-83E3-809DC2DB5B3E}"/>
</file>

<file path=customXml/itemProps2.xml><?xml version="1.0" encoding="utf-8"?>
<ds:datastoreItem xmlns:ds="http://schemas.openxmlformats.org/officeDocument/2006/customXml" ds:itemID="{7C088600-C9BD-404D-BECD-8913834AF0EB}"/>
</file>

<file path=customXml/itemProps3.xml><?xml version="1.0" encoding="utf-8"?>
<ds:datastoreItem xmlns:ds="http://schemas.openxmlformats.org/officeDocument/2006/customXml" ds:itemID="{F3FD8F20-E3B5-454A-BFF1-397137B27EDD}"/>
</file>

<file path=docProps/app.xml><?xml version="1.0" encoding="utf-8"?>
<Properties xmlns="http://schemas.openxmlformats.org/officeDocument/2006/extended-properties" xmlns:vt="http://schemas.openxmlformats.org/officeDocument/2006/docPropsVTypes">
  <Template>Normal</Template>
  <TotalTime>337</TotalTime>
  <Pages>6</Pages>
  <Words>6038</Words>
  <Characters>3442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KAVALIAUSKAS</dc:creator>
  <cp:keywords/>
  <dc:description/>
  <cp:lastModifiedBy>Jolanta Pauliukienė</cp:lastModifiedBy>
  <cp:revision>34</cp:revision>
  <dcterms:created xsi:type="dcterms:W3CDTF">2024-08-05T08:55:00Z</dcterms:created>
  <dcterms:modified xsi:type="dcterms:W3CDTF">2024-08-12T08:21:00Z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0x010100152A2652CFA8DE4588FB167D1504236E</vt:lpwstr>
  </property>
</Properties>
</file>